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23" w:rsidRDefault="00BC3923" w:rsidP="00BC3923">
      <w:pPr>
        <w:keepNext/>
        <w:widowControl w:val="0"/>
        <w:suppressAutoHyphens/>
        <w:spacing w:after="0" w:line="240" w:lineRule="auto"/>
        <w:jc w:val="center"/>
        <w:outlineLvl w:val="1"/>
        <w:rPr>
          <w:rFonts w:ascii="Times New Roman" w:hAnsi="Times New Roman" w:cs="Times New Roman"/>
          <w:b/>
          <w:sz w:val="28"/>
          <w:szCs w:val="28"/>
        </w:rPr>
      </w:pPr>
      <w:bookmarkStart w:id="0" w:name="_GoBack"/>
      <w:bookmarkEnd w:id="0"/>
      <w:r>
        <w:rPr>
          <w:noProof/>
          <w:snapToGrid w:val="0"/>
          <w:spacing w:val="8"/>
          <w:lang w:val="ru-RU" w:eastAsia="ru-RU"/>
        </w:rPr>
        <w:drawing>
          <wp:inline distT="0" distB="0" distL="0" distR="0" wp14:anchorId="7727ACDD" wp14:editId="481FA49A">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C3923" w:rsidRPr="00656399" w:rsidRDefault="00BC3923" w:rsidP="00BC3923">
      <w:pPr>
        <w:keepNext/>
        <w:widowControl w:val="0"/>
        <w:numPr>
          <w:ilvl w:val="0"/>
          <w:numId w:val="10"/>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BC3923" w:rsidRPr="00656399" w:rsidRDefault="00121DE9" w:rsidP="00BC392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РАЙОННА </w:t>
      </w:r>
      <w:r w:rsidR="00BC3923" w:rsidRPr="00656399">
        <w:rPr>
          <w:rFonts w:ascii="Times New Roman" w:hAnsi="Times New Roman" w:cs="Times New Roman"/>
          <w:b/>
          <w:bCs/>
          <w:sz w:val="28"/>
          <w:szCs w:val="28"/>
        </w:rPr>
        <w:t>КОМІСІЯ З ПИТАНЬ ТЕХНОГЕННО-ЕКОЛОГІЧНОЇ</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BC3923" w:rsidRPr="00656399" w:rsidRDefault="00BC3923" w:rsidP="00BC3923">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BC3923" w:rsidRPr="00656399" w:rsidRDefault="00BC3923" w:rsidP="00BC3923">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w:t>
      </w:r>
      <w:proofErr w:type="spellStart"/>
      <w:r w:rsidRPr="00656399">
        <w:rPr>
          <w:rFonts w:ascii="Times New Roman" w:hAnsi="Times New Roman" w:cs="Times New Roman"/>
          <w:sz w:val="18"/>
          <w:szCs w:val="18"/>
        </w:rPr>
        <w:t>mail</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post</w:t>
      </w:r>
      <w:proofErr w:type="spellEnd"/>
      <w:r w:rsidRPr="00656399">
        <w:rPr>
          <w:rFonts w:ascii="Times New Roman" w:hAnsi="Times New Roman" w:cs="Times New Roman"/>
          <w:sz w:val="18"/>
          <w:szCs w:val="18"/>
        </w:rPr>
        <w:t>@</w:t>
      </w:r>
      <w:proofErr w:type="spellStart"/>
      <w:r w:rsidRPr="00656399">
        <w:rPr>
          <w:rFonts w:ascii="Times New Roman" w:hAnsi="Times New Roman" w:cs="Times New Roman"/>
          <w:sz w:val="18"/>
          <w:szCs w:val="18"/>
        </w:rPr>
        <w:t>koveladm.gov.ua</w:t>
      </w:r>
      <w:proofErr w:type="spellEnd"/>
      <w:r w:rsidRPr="00656399">
        <w:rPr>
          <w:rFonts w:ascii="Times New Roman" w:hAnsi="Times New Roman" w:cs="Times New Roman"/>
          <w:sz w:val="18"/>
          <w:szCs w:val="18"/>
        </w:rPr>
        <w:t>, код ЄДРПОУ 04051402</w:t>
      </w:r>
    </w:p>
    <w:p w:rsidR="00740B2F" w:rsidRDefault="00740B2F" w:rsidP="00BC3923">
      <w:pPr>
        <w:pStyle w:val="1"/>
        <w:spacing w:before="0" w:after="0"/>
        <w:jc w:val="center"/>
        <w:rPr>
          <w:rFonts w:ascii="Times New Roman" w:hAnsi="Times New Roman" w:cs="Times New Roman"/>
          <w:sz w:val="28"/>
          <w:lang w:val="uk-UA"/>
        </w:rPr>
      </w:pPr>
    </w:p>
    <w:p w:rsidR="00BC3923" w:rsidRPr="000177F2" w:rsidRDefault="00BC3923" w:rsidP="00BC3923">
      <w:pPr>
        <w:pStyle w:val="1"/>
        <w:spacing w:before="0" w:after="0"/>
        <w:jc w:val="center"/>
        <w:rPr>
          <w:rFonts w:ascii="Times New Roman" w:hAnsi="Times New Roman" w:cs="Times New Roman"/>
          <w:sz w:val="27"/>
          <w:szCs w:val="27"/>
          <w:lang w:val="uk-UA"/>
        </w:rPr>
      </w:pPr>
      <w:r w:rsidRPr="000177F2">
        <w:rPr>
          <w:rFonts w:ascii="Times New Roman" w:hAnsi="Times New Roman" w:cs="Times New Roman"/>
          <w:sz w:val="27"/>
          <w:szCs w:val="27"/>
          <w:lang w:val="uk-UA"/>
        </w:rPr>
        <w:t>ПРОТОКОЛ №</w:t>
      </w:r>
      <w:r w:rsidRPr="000177F2">
        <w:rPr>
          <w:rFonts w:ascii="Times New Roman" w:hAnsi="Times New Roman" w:cs="Times New Roman"/>
          <w:color w:val="000000"/>
          <w:sz w:val="27"/>
          <w:szCs w:val="27"/>
          <w:lang w:val="uk-UA"/>
        </w:rPr>
        <w:t xml:space="preserve"> </w:t>
      </w:r>
      <w:r w:rsidR="00964137">
        <w:rPr>
          <w:rFonts w:ascii="Times New Roman" w:hAnsi="Times New Roman" w:cs="Times New Roman"/>
          <w:color w:val="000000"/>
          <w:sz w:val="27"/>
          <w:szCs w:val="27"/>
          <w:lang w:val="uk-UA"/>
        </w:rPr>
        <w:t>8</w:t>
      </w:r>
    </w:p>
    <w:p w:rsidR="00F01DB9" w:rsidRPr="00964137" w:rsidRDefault="00964137" w:rsidP="00964137">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позачергового </w:t>
      </w:r>
      <w:r w:rsidR="00BC3923" w:rsidRPr="007276B2">
        <w:rPr>
          <w:rFonts w:ascii="Times New Roman" w:hAnsi="Times New Roman" w:cs="Times New Roman"/>
          <w:sz w:val="28"/>
          <w:szCs w:val="28"/>
        </w:rPr>
        <w:t>засідання комісії з питань техногенно-екологічної безпеки</w:t>
      </w:r>
      <w:r>
        <w:rPr>
          <w:rFonts w:ascii="Times New Roman" w:hAnsi="Times New Roman" w:cs="Times New Roman"/>
          <w:b/>
          <w:sz w:val="28"/>
          <w:szCs w:val="28"/>
        </w:rPr>
        <w:t xml:space="preserve"> </w:t>
      </w:r>
      <w:r w:rsidR="00BC3923" w:rsidRPr="007276B2">
        <w:rPr>
          <w:rFonts w:ascii="Times New Roman" w:hAnsi="Times New Roman" w:cs="Times New Roman"/>
          <w:sz w:val="28"/>
          <w:szCs w:val="28"/>
        </w:rPr>
        <w:t>та надзвичайних ситуацій</w:t>
      </w:r>
    </w:p>
    <w:p w:rsidR="00BC3923" w:rsidRPr="007276B2" w:rsidRDefault="00BC3923" w:rsidP="000177F2">
      <w:pPr>
        <w:suppressAutoHyphens/>
        <w:spacing w:after="0" w:line="240" w:lineRule="auto"/>
        <w:jc w:val="both"/>
        <w:rPr>
          <w:rFonts w:ascii="Times New Roman" w:hAnsi="Times New Roman" w:cs="Times New Roman"/>
          <w:sz w:val="28"/>
          <w:szCs w:val="28"/>
        </w:rPr>
      </w:pPr>
      <w:r w:rsidRPr="007276B2">
        <w:rPr>
          <w:rFonts w:ascii="Times New Roman" w:hAnsi="Times New Roman" w:cs="Times New Roman"/>
          <w:sz w:val="28"/>
          <w:szCs w:val="28"/>
        </w:rPr>
        <w:t xml:space="preserve">м. Ковель                                                                                   </w:t>
      </w:r>
      <w:r w:rsidR="000177F2" w:rsidRPr="007276B2">
        <w:rPr>
          <w:rFonts w:ascii="Times New Roman" w:hAnsi="Times New Roman" w:cs="Times New Roman"/>
          <w:sz w:val="28"/>
          <w:szCs w:val="28"/>
        </w:rPr>
        <w:t xml:space="preserve">    </w:t>
      </w:r>
      <w:r w:rsidR="00121DE9" w:rsidRPr="007276B2">
        <w:rPr>
          <w:rFonts w:ascii="Times New Roman" w:hAnsi="Times New Roman" w:cs="Times New Roman"/>
          <w:sz w:val="28"/>
          <w:szCs w:val="28"/>
        </w:rPr>
        <w:t xml:space="preserve">  </w:t>
      </w:r>
      <w:r w:rsidR="00964137">
        <w:rPr>
          <w:rFonts w:ascii="Times New Roman" w:hAnsi="Times New Roman" w:cs="Times New Roman"/>
          <w:sz w:val="28"/>
          <w:szCs w:val="28"/>
        </w:rPr>
        <w:t>23</w:t>
      </w:r>
      <w:r w:rsidR="004B031C">
        <w:rPr>
          <w:rFonts w:ascii="Times New Roman" w:hAnsi="Times New Roman" w:cs="Times New Roman"/>
          <w:sz w:val="28"/>
          <w:szCs w:val="28"/>
        </w:rPr>
        <w:t xml:space="preserve"> </w:t>
      </w:r>
      <w:r w:rsidR="007276B2" w:rsidRPr="007276B2">
        <w:rPr>
          <w:rFonts w:ascii="Times New Roman" w:hAnsi="Times New Roman" w:cs="Times New Roman"/>
          <w:sz w:val="28"/>
          <w:szCs w:val="28"/>
        </w:rPr>
        <w:t>червня</w:t>
      </w:r>
      <w:r w:rsidRPr="007276B2">
        <w:rPr>
          <w:rFonts w:ascii="Times New Roman" w:hAnsi="Times New Roman" w:cs="Times New Roman"/>
          <w:sz w:val="28"/>
          <w:szCs w:val="28"/>
        </w:rPr>
        <w:t xml:space="preserve"> 2020 року                                                                                       </w:t>
      </w:r>
    </w:p>
    <w:p w:rsidR="00121DE9" w:rsidRPr="007276B2" w:rsidRDefault="00BC3923" w:rsidP="00BC3923">
      <w:pPr>
        <w:suppressAutoHyphens/>
        <w:spacing w:after="0" w:line="240" w:lineRule="auto"/>
        <w:ind w:firstLine="708"/>
        <w:jc w:val="both"/>
        <w:rPr>
          <w:rFonts w:ascii="Times New Roman" w:hAnsi="Times New Roman" w:cs="Times New Roman"/>
          <w:sz w:val="28"/>
          <w:szCs w:val="28"/>
        </w:rPr>
      </w:pPr>
      <w:r w:rsidRPr="007276B2">
        <w:rPr>
          <w:rFonts w:ascii="Times New Roman" w:hAnsi="Times New Roman" w:cs="Times New Roman"/>
          <w:sz w:val="28"/>
          <w:szCs w:val="28"/>
        </w:rPr>
        <w:t xml:space="preserve"> </w:t>
      </w:r>
    </w:p>
    <w:p w:rsidR="00BC3923" w:rsidRPr="007276B2" w:rsidRDefault="00BC3923" w:rsidP="00BC3923">
      <w:pPr>
        <w:suppressAutoHyphens/>
        <w:spacing w:after="0" w:line="240" w:lineRule="auto"/>
        <w:ind w:firstLine="708"/>
        <w:jc w:val="both"/>
        <w:rPr>
          <w:rFonts w:ascii="Times New Roman" w:hAnsi="Times New Roman" w:cs="Times New Roman"/>
          <w:b/>
          <w:color w:val="000000"/>
          <w:sz w:val="28"/>
          <w:szCs w:val="28"/>
        </w:rPr>
      </w:pPr>
      <w:r w:rsidRPr="007276B2">
        <w:rPr>
          <w:rFonts w:ascii="Times New Roman" w:hAnsi="Times New Roman" w:cs="Times New Roman"/>
          <w:b/>
          <w:color w:val="000000"/>
          <w:sz w:val="28"/>
          <w:szCs w:val="28"/>
        </w:rPr>
        <w:t xml:space="preserve">ГОЛОВУВАВ: </w:t>
      </w:r>
    </w:p>
    <w:p w:rsidR="00BC3923" w:rsidRPr="007276B2" w:rsidRDefault="00BC3923" w:rsidP="00BC3923">
      <w:pPr>
        <w:suppressAutoHyphens/>
        <w:spacing w:after="0" w:line="240" w:lineRule="auto"/>
        <w:ind w:firstLine="708"/>
        <w:jc w:val="both"/>
        <w:rPr>
          <w:rFonts w:ascii="Times New Roman" w:hAnsi="Times New Roman" w:cs="Times New Roman"/>
          <w:color w:val="000000"/>
          <w:sz w:val="28"/>
          <w:szCs w:val="28"/>
        </w:rPr>
      </w:pPr>
      <w:r w:rsidRPr="007276B2">
        <w:rPr>
          <w:rFonts w:ascii="Times New Roman" w:hAnsi="Times New Roman" w:cs="Times New Roman"/>
          <w:color w:val="000000"/>
          <w:sz w:val="28"/>
          <w:szCs w:val="28"/>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BC3923" w:rsidRPr="007276B2" w:rsidRDefault="00BC3923" w:rsidP="00BC3923">
      <w:pPr>
        <w:pStyle w:val="21"/>
        <w:shd w:val="clear" w:color="auto" w:fill="auto"/>
        <w:spacing w:line="240" w:lineRule="auto"/>
        <w:ind w:firstLine="740"/>
        <w:jc w:val="both"/>
        <w:rPr>
          <w:rFonts w:ascii="Times New Roman" w:hAnsi="Times New Roman" w:cs="Times New Roman"/>
        </w:rPr>
      </w:pPr>
      <w:r w:rsidRPr="007276B2">
        <w:rPr>
          <w:rFonts w:ascii="Times New Roman" w:hAnsi="Times New Roman" w:cs="Times New Roman"/>
          <w:b/>
        </w:rPr>
        <w:t>ВЗЯЛИ УЧАСТЬ:</w:t>
      </w:r>
      <w:r w:rsidRPr="007276B2">
        <w:rPr>
          <w:rFonts w:ascii="Times New Roman" w:hAnsi="Times New Roman" w:cs="Times New Roman"/>
          <w:color w:val="FF0000"/>
        </w:rPr>
        <w:t xml:space="preserve"> </w:t>
      </w:r>
      <w:r w:rsidR="00FA271D" w:rsidRPr="007276B2">
        <w:rPr>
          <w:rFonts w:ascii="Times New Roman" w:hAnsi="Times New Roman" w:cs="Times New Roman"/>
        </w:rPr>
        <w:t>члени комісії (за списком).</w:t>
      </w:r>
    </w:p>
    <w:p w:rsidR="00FA271D" w:rsidRPr="007276B2" w:rsidRDefault="00FA271D" w:rsidP="00FA271D">
      <w:pPr>
        <w:suppressAutoHyphens/>
        <w:spacing w:after="0" w:line="240" w:lineRule="auto"/>
        <w:ind w:firstLine="708"/>
        <w:jc w:val="both"/>
        <w:rPr>
          <w:rFonts w:ascii="Times New Roman" w:hAnsi="Times New Roman" w:cs="Times New Roman"/>
          <w:b/>
          <w:sz w:val="28"/>
          <w:szCs w:val="28"/>
        </w:rPr>
      </w:pPr>
      <w:r w:rsidRPr="007276B2">
        <w:rPr>
          <w:rFonts w:ascii="Times New Roman" w:hAnsi="Times New Roman" w:cs="Times New Roman"/>
          <w:b/>
          <w:sz w:val="28"/>
          <w:szCs w:val="28"/>
        </w:rPr>
        <w:t>СЛУХАЛИ:</w:t>
      </w:r>
    </w:p>
    <w:p w:rsidR="00964137" w:rsidRPr="00964137" w:rsidRDefault="007276B2" w:rsidP="00835CD8">
      <w:pPr>
        <w:spacing w:after="0" w:line="240" w:lineRule="auto"/>
        <w:ind w:firstLine="708"/>
        <w:jc w:val="both"/>
        <w:rPr>
          <w:rFonts w:ascii="Times New Roman" w:hAnsi="Times New Roman" w:cs="Times New Roman"/>
          <w:b/>
          <w:iCs/>
          <w:sz w:val="28"/>
          <w:szCs w:val="28"/>
        </w:rPr>
      </w:pPr>
      <w:r w:rsidRPr="00964137">
        <w:rPr>
          <w:rFonts w:ascii="Times New Roman" w:hAnsi="Times New Roman" w:cs="Times New Roman"/>
          <w:b/>
          <w:iCs/>
          <w:sz w:val="28"/>
          <w:szCs w:val="28"/>
        </w:rPr>
        <w:t xml:space="preserve">Про </w:t>
      </w:r>
      <w:r w:rsidR="00964137" w:rsidRPr="00964137">
        <w:rPr>
          <w:rFonts w:ascii="Times New Roman" w:hAnsi="Times New Roman" w:cs="Times New Roman"/>
          <w:b/>
          <w:iCs/>
          <w:sz w:val="28"/>
          <w:szCs w:val="28"/>
        </w:rPr>
        <w:t>епідемічну ситуацію на території району, пов’язану із загрозою</w:t>
      </w:r>
      <w:r w:rsidR="00964137" w:rsidRPr="00964137">
        <w:rPr>
          <w:rFonts w:ascii="Times New Roman" w:hAnsi="Times New Roman"/>
          <w:b/>
          <w:bCs/>
          <w:sz w:val="28"/>
          <w:szCs w:val="28"/>
        </w:rPr>
        <w:t xml:space="preserve"> гострої респіраторної хвороби COVID-19, спричиненої </w:t>
      </w:r>
      <w:proofErr w:type="spellStart"/>
      <w:r w:rsidR="00964137" w:rsidRPr="00964137">
        <w:rPr>
          <w:rFonts w:ascii="Times New Roman" w:hAnsi="Times New Roman"/>
          <w:b/>
          <w:bCs/>
          <w:sz w:val="28"/>
          <w:szCs w:val="28"/>
        </w:rPr>
        <w:t>коронавірусом</w:t>
      </w:r>
      <w:proofErr w:type="spellEnd"/>
      <w:r w:rsidR="00964137" w:rsidRPr="00964137">
        <w:rPr>
          <w:rFonts w:ascii="Times New Roman" w:hAnsi="Times New Roman"/>
          <w:b/>
          <w:bCs/>
          <w:sz w:val="28"/>
          <w:szCs w:val="28"/>
        </w:rPr>
        <w:t xml:space="preserve"> SARS-CoV-2</w:t>
      </w:r>
      <w:r w:rsidR="00964137" w:rsidRPr="00964137">
        <w:rPr>
          <w:rFonts w:ascii="Times New Roman" w:hAnsi="Times New Roman" w:cs="Times New Roman"/>
          <w:b/>
          <w:iCs/>
          <w:sz w:val="28"/>
          <w:szCs w:val="28"/>
        </w:rPr>
        <w:t xml:space="preserve"> та виконання вимог Постанови Кабінету Міністрів України від 17 червня 2020 року № 500</w:t>
      </w:r>
      <w:r w:rsidR="00067096" w:rsidRPr="00964137">
        <w:rPr>
          <w:rFonts w:ascii="Times New Roman" w:hAnsi="Times New Roman" w:cs="Times New Roman"/>
          <w:b/>
          <w:iCs/>
          <w:sz w:val="28"/>
          <w:szCs w:val="28"/>
        </w:rPr>
        <w:t>.</w:t>
      </w:r>
    </w:p>
    <w:p w:rsidR="00835CD8" w:rsidRPr="007276B2" w:rsidRDefault="00067096" w:rsidP="00835CD8">
      <w:pPr>
        <w:spacing w:after="0" w:line="240" w:lineRule="auto"/>
        <w:ind w:firstLine="708"/>
        <w:jc w:val="both"/>
        <w:rPr>
          <w:rFonts w:ascii="Times New Roman" w:hAnsi="Times New Roman" w:cs="Times New Roman"/>
          <w:b/>
          <w:sz w:val="28"/>
          <w:szCs w:val="28"/>
        </w:rPr>
      </w:pPr>
      <w:r>
        <w:rPr>
          <w:rFonts w:ascii="Times New Roman" w:hAnsi="Times New Roman" w:cs="Times New Roman"/>
          <w:b/>
          <w:iCs/>
          <w:sz w:val="28"/>
          <w:szCs w:val="28"/>
        </w:rPr>
        <w:t xml:space="preserve"> </w:t>
      </w:r>
    </w:p>
    <w:p w:rsidR="00346BE4" w:rsidRDefault="00835CD8" w:rsidP="00835CD8">
      <w:pPr>
        <w:pStyle w:val="a3"/>
        <w:spacing w:after="0"/>
        <w:ind w:firstLine="708"/>
        <w:jc w:val="both"/>
        <w:rPr>
          <w:i/>
          <w:sz w:val="28"/>
          <w:szCs w:val="28"/>
          <w:lang w:val="uk-UA"/>
        </w:rPr>
      </w:pPr>
      <w:r w:rsidRPr="007276B2">
        <w:rPr>
          <w:b/>
          <w:i/>
          <w:sz w:val="28"/>
          <w:szCs w:val="28"/>
          <w:lang w:val="uk-UA"/>
        </w:rPr>
        <w:t>Доповідач:</w:t>
      </w:r>
      <w:r w:rsidRPr="007276B2">
        <w:rPr>
          <w:i/>
          <w:sz w:val="28"/>
          <w:szCs w:val="28"/>
          <w:lang w:val="uk-UA"/>
        </w:rPr>
        <w:t xml:space="preserve"> </w:t>
      </w:r>
    </w:p>
    <w:p w:rsidR="00964137" w:rsidRDefault="007276B2" w:rsidP="00835CD8">
      <w:pPr>
        <w:pStyle w:val="a3"/>
        <w:spacing w:after="0"/>
        <w:ind w:firstLine="708"/>
        <w:jc w:val="both"/>
        <w:rPr>
          <w:i/>
          <w:color w:val="000000"/>
          <w:sz w:val="28"/>
          <w:szCs w:val="28"/>
          <w:lang w:val="uk-UA"/>
        </w:rPr>
      </w:pPr>
      <w:r w:rsidRPr="007276B2">
        <w:rPr>
          <w:i/>
          <w:color w:val="000000"/>
          <w:sz w:val="28"/>
          <w:szCs w:val="28"/>
          <w:lang w:val="uk-UA"/>
        </w:rPr>
        <w:t>Кульцман Р.Я. - заступ</w:t>
      </w:r>
      <w:r>
        <w:rPr>
          <w:i/>
          <w:color w:val="000000"/>
          <w:sz w:val="28"/>
          <w:szCs w:val="28"/>
          <w:lang w:val="uk-UA"/>
        </w:rPr>
        <w:t>ник голови райдержадміністрації</w:t>
      </w:r>
      <w:r w:rsidR="00067096">
        <w:rPr>
          <w:i/>
          <w:color w:val="000000"/>
          <w:sz w:val="28"/>
          <w:szCs w:val="28"/>
          <w:lang w:val="uk-UA"/>
        </w:rPr>
        <w:t>, який</w:t>
      </w:r>
      <w:r w:rsidR="003B55BF">
        <w:rPr>
          <w:i/>
          <w:color w:val="000000"/>
          <w:sz w:val="28"/>
          <w:szCs w:val="28"/>
          <w:lang w:val="uk-UA"/>
        </w:rPr>
        <w:t xml:space="preserve"> ознайомив присутніх з протоколом засідання Регіональної комісії </w:t>
      </w:r>
      <w:proofErr w:type="spellStart"/>
      <w:r w:rsidR="003B55BF">
        <w:rPr>
          <w:i/>
          <w:color w:val="000000"/>
          <w:sz w:val="28"/>
          <w:szCs w:val="28"/>
          <w:lang w:val="uk-UA"/>
        </w:rPr>
        <w:t>ТЕБ</w:t>
      </w:r>
      <w:proofErr w:type="spellEnd"/>
      <w:r w:rsidR="003B55BF">
        <w:rPr>
          <w:i/>
          <w:color w:val="000000"/>
          <w:sz w:val="28"/>
          <w:szCs w:val="28"/>
          <w:lang w:val="uk-UA"/>
        </w:rPr>
        <w:t xml:space="preserve"> та НС № 2</w:t>
      </w:r>
      <w:r w:rsidR="00964137">
        <w:rPr>
          <w:i/>
          <w:color w:val="000000"/>
          <w:sz w:val="28"/>
          <w:szCs w:val="28"/>
          <w:lang w:val="uk-UA"/>
        </w:rPr>
        <w:t>2</w:t>
      </w:r>
      <w:r w:rsidR="003B55BF">
        <w:rPr>
          <w:i/>
          <w:color w:val="000000"/>
          <w:sz w:val="28"/>
          <w:szCs w:val="28"/>
          <w:lang w:val="uk-UA"/>
        </w:rPr>
        <w:t xml:space="preserve"> від </w:t>
      </w:r>
      <w:r w:rsidR="00964137">
        <w:rPr>
          <w:i/>
          <w:color w:val="000000"/>
          <w:sz w:val="28"/>
          <w:szCs w:val="28"/>
          <w:lang w:val="uk-UA"/>
        </w:rPr>
        <w:t>23</w:t>
      </w:r>
      <w:r w:rsidR="003B55BF">
        <w:rPr>
          <w:i/>
          <w:color w:val="000000"/>
          <w:sz w:val="28"/>
          <w:szCs w:val="28"/>
          <w:lang w:val="uk-UA"/>
        </w:rPr>
        <w:t xml:space="preserve"> червня 2020 року</w:t>
      </w:r>
      <w:r w:rsidR="00964137">
        <w:rPr>
          <w:i/>
          <w:color w:val="000000"/>
          <w:sz w:val="28"/>
          <w:szCs w:val="28"/>
          <w:lang w:val="uk-UA"/>
        </w:rPr>
        <w:t>.</w:t>
      </w:r>
    </w:p>
    <w:p w:rsidR="00FA271D" w:rsidRPr="007276B2" w:rsidRDefault="00740B2F" w:rsidP="00835CD8">
      <w:pPr>
        <w:pStyle w:val="a3"/>
        <w:spacing w:after="0"/>
        <w:ind w:firstLine="708"/>
        <w:jc w:val="both"/>
        <w:rPr>
          <w:b/>
          <w:i/>
          <w:sz w:val="28"/>
          <w:szCs w:val="28"/>
          <w:lang w:val="uk-UA"/>
        </w:rPr>
      </w:pPr>
      <w:r w:rsidRPr="007276B2">
        <w:rPr>
          <w:b/>
          <w:i/>
          <w:sz w:val="28"/>
          <w:szCs w:val="28"/>
          <w:lang w:val="uk-UA"/>
        </w:rPr>
        <w:t>Співдоповідач</w:t>
      </w:r>
      <w:r w:rsidR="00835CD8" w:rsidRPr="007276B2">
        <w:rPr>
          <w:b/>
          <w:i/>
          <w:sz w:val="28"/>
          <w:szCs w:val="28"/>
          <w:lang w:val="uk-UA"/>
        </w:rPr>
        <w:t>і:</w:t>
      </w:r>
      <w:r w:rsidR="00FA271D" w:rsidRPr="007276B2">
        <w:rPr>
          <w:b/>
          <w:i/>
          <w:sz w:val="28"/>
          <w:szCs w:val="28"/>
          <w:lang w:val="uk-UA"/>
        </w:rPr>
        <w:t xml:space="preserve">   </w:t>
      </w:r>
    </w:p>
    <w:p w:rsidR="00D12117" w:rsidRDefault="00346BE4" w:rsidP="00067096">
      <w:pPr>
        <w:spacing w:after="0" w:line="240" w:lineRule="auto"/>
        <w:ind w:firstLine="708"/>
        <w:jc w:val="both"/>
        <w:rPr>
          <w:rFonts w:ascii="Times New Roman" w:hAnsi="Times New Roman" w:cs="Times New Roman"/>
          <w:i/>
          <w:sz w:val="28"/>
          <w:szCs w:val="28"/>
        </w:rPr>
      </w:pPr>
      <w:r w:rsidRPr="00067096">
        <w:rPr>
          <w:rFonts w:ascii="Times New Roman" w:hAnsi="Times New Roman" w:cs="Times New Roman"/>
          <w:i/>
          <w:sz w:val="28"/>
          <w:szCs w:val="28"/>
        </w:rPr>
        <w:t>Маляр Л.С.</w:t>
      </w:r>
      <w:r w:rsidR="001121F3" w:rsidRPr="00067096">
        <w:rPr>
          <w:rFonts w:ascii="Times New Roman" w:hAnsi="Times New Roman" w:cs="Times New Roman"/>
          <w:i/>
          <w:sz w:val="28"/>
          <w:szCs w:val="28"/>
        </w:rPr>
        <w:t xml:space="preserve"> - </w:t>
      </w:r>
      <w:r w:rsidR="00835CD8" w:rsidRPr="00067096">
        <w:rPr>
          <w:rFonts w:ascii="Times New Roman" w:hAnsi="Times New Roman" w:cs="Times New Roman"/>
          <w:i/>
          <w:sz w:val="28"/>
          <w:szCs w:val="28"/>
        </w:rPr>
        <w:t xml:space="preserve">начальник </w:t>
      </w:r>
      <w:r w:rsidRPr="00067096">
        <w:rPr>
          <w:rFonts w:ascii="Times New Roman" w:hAnsi="Times New Roman" w:cs="Times New Roman"/>
          <w:i/>
          <w:sz w:val="28"/>
          <w:szCs w:val="28"/>
        </w:rPr>
        <w:t xml:space="preserve">завідувач Ковельського </w:t>
      </w:r>
      <w:proofErr w:type="spellStart"/>
      <w:r w:rsidRPr="00067096">
        <w:rPr>
          <w:rFonts w:ascii="Times New Roman" w:hAnsi="Times New Roman" w:cs="Times New Roman"/>
          <w:i/>
          <w:sz w:val="28"/>
          <w:szCs w:val="28"/>
        </w:rPr>
        <w:t>міськміжрайонного</w:t>
      </w:r>
      <w:proofErr w:type="spellEnd"/>
      <w:r w:rsidRPr="00067096">
        <w:rPr>
          <w:rFonts w:ascii="Times New Roman" w:hAnsi="Times New Roman" w:cs="Times New Roman"/>
          <w:i/>
          <w:sz w:val="28"/>
          <w:szCs w:val="28"/>
        </w:rPr>
        <w:t xml:space="preserve"> відділу ДУ «Волинський </w:t>
      </w:r>
      <w:proofErr w:type="spellStart"/>
      <w:r w:rsidRPr="00067096">
        <w:rPr>
          <w:rFonts w:ascii="Times New Roman" w:hAnsi="Times New Roman" w:cs="Times New Roman"/>
          <w:i/>
          <w:sz w:val="28"/>
          <w:szCs w:val="28"/>
        </w:rPr>
        <w:t>ОЛЦ</w:t>
      </w:r>
      <w:proofErr w:type="spellEnd"/>
      <w:r w:rsidRPr="00067096">
        <w:rPr>
          <w:rFonts w:ascii="Times New Roman" w:hAnsi="Times New Roman" w:cs="Times New Roman"/>
          <w:i/>
          <w:sz w:val="28"/>
          <w:szCs w:val="28"/>
        </w:rPr>
        <w:t xml:space="preserve"> МОЗ України», яка </w:t>
      </w:r>
      <w:r w:rsidR="00964137">
        <w:rPr>
          <w:rFonts w:ascii="Times New Roman" w:hAnsi="Times New Roman" w:cs="Times New Roman"/>
          <w:i/>
          <w:sz w:val="28"/>
          <w:szCs w:val="28"/>
        </w:rPr>
        <w:t>проінформувала комісію про захворюваність в районі</w:t>
      </w:r>
      <w:r w:rsidR="00D12117">
        <w:rPr>
          <w:rFonts w:ascii="Times New Roman" w:hAnsi="Times New Roman" w:cs="Times New Roman"/>
          <w:i/>
          <w:sz w:val="28"/>
          <w:szCs w:val="28"/>
        </w:rPr>
        <w:t xml:space="preserve"> на</w:t>
      </w:r>
      <w:r w:rsidR="00964137">
        <w:rPr>
          <w:rFonts w:ascii="Times New Roman" w:hAnsi="Times New Roman" w:cs="Times New Roman"/>
          <w:i/>
          <w:sz w:val="28"/>
          <w:szCs w:val="28"/>
        </w:rPr>
        <w:t xml:space="preserve"> </w:t>
      </w:r>
      <w:r w:rsidR="00D12117" w:rsidRPr="00D12117">
        <w:rPr>
          <w:rFonts w:ascii="Times New Roman" w:hAnsi="Times New Roman"/>
          <w:bCs/>
          <w:i/>
          <w:sz w:val="28"/>
          <w:szCs w:val="28"/>
        </w:rPr>
        <w:t>гостр</w:t>
      </w:r>
      <w:r w:rsidR="00D12117">
        <w:rPr>
          <w:rFonts w:ascii="Times New Roman" w:hAnsi="Times New Roman"/>
          <w:bCs/>
          <w:i/>
          <w:sz w:val="28"/>
          <w:szCs w:val="28"/>
        </w:rPr>
        <w:t>у</w:t>
      </w:r>
      <w:r w:rsidR="00D12117" w:rsidRPr="00D12117">
        <w:rPr>
          <w:rFonts w:ascii="Times New Roman" w:hAnsi="Times New Roman"/>
          <w:bCs/>
          <w:i/>
          <w:sz w:val="28"/>
          <w:szCs w:val="28"/>
        </w:rPr>
        <w:t xml:space="preserve"> респіраторн</w:t>
      </w:r>
      <w:r w:rsidR="00D12117">
        <w:rPr>
          <w:rFonts w:ascii="Times New Roman" w:hAnsi="Times New Roman"/>
          <w:bCs/>
          <w:i/>
          <w:sz w:val="28"/>
          <w:szCs w:val="28"/>
        </w:rPr>
        <w:t>у</w:t>
      </w:r>
      <w:r w:rsidR="00D12117" w:rsidRPr="00D12117">
        <w:rPr>
          <w:rFonts w:ascii="Times New Roman" w:hAnsi="Times New Roman"/>
          <w:bCs/>
          <w:i/>
          <w:sz w:val="28"/>
          <w:szCs w:val="28"/>
        </w:rPr>
        <w:t xml:space="preserve"> хвороб</w:t>
      </w:r>
      <w:r w:rsidR="00D12117">
        <w:rPr>
          <w:rFonts w:ascii="Times New Roman" w:hAnsi="Times New Roman"/>
          <w:bCs/>
          <w:i/>
          <w:sz w:val="28"/>
          <w:szCs w:val="28"/>
        </w:rPr>
        <w:t>у</w:t>
      </w:r>
      <w:r w:rsidR="00D12117" w:rsidRPr="00D12117">
        <w:rPr>
          <w:rFonts w:ascii="Times New Roman" w:hAnsi="Times New Roman"/>
          <w:bCs/>
          <w:i/>
          <w:sz w:val="28"/>
          <w:szCs w:val="28"/>
        </w:rPr>
        <w:t xml:space="preserve"> COVID-19, спричиненої </w:t>
      </w:r>
      <w:proofErr w:type="spellStart"/>
      <w:r w:rsidR="00D12117" w:rsidRPr="00D12117">
        <w:rPr>
          <w:rFonts w:ascii="Times New Roman" w:hAnsi="Times New Roman"/>
          <w:bCs/>
          <w:i/>
          <w:sz w:val="28"/>
          <w:szCs w:val="28"/>
        </w:rPr>
        <w:t>коронавірусом</w:t>
      </w:r>
      <w:proofErr w:type="spellEnd"/>
      <w:r w:rsidR="00D12117" w:rsidRPr="00D12117">
        <w:rPr>
          <w:rFonts w:ascii="Times New Roman" w:hAnsi="Times New Roman"/>
          <w:bCs/>
          <w:i/>
          <w:sz w:val="28"/>
          <w:szCs w:val="28"/>
        </w:rPr>
        <w:t xml:space="preserve"> SARS-CoV-2</w:t>
      </w:r>
      <w:r w:rsidR="00D12117">
        <w:rPr>
          <w:rFonts w:ascii="Times New Roman" w:hAnsi="Times New Roman"/>
          <w:bCs/>
          <w:i/>
          <w:sz w:val="28"/>
          <w:szCs w:val="28"/>
        </w:rPr>
        <w:t>.</w:t>
      </w:r>
    </w:p>
    <w:p w:rsidR="00D12117" w:rsidRDefault="00D12117" w:rsidP="00067096">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 обговоренні взяла</w:t>
      </w:r>
      <w:r w:rsidR="003B55BF" w:rsidRPr="003B55BF">
        <w:rPr>
          <w:rFonts w:ascii="Times New Roman" w:hAnsi="Times New Roman" w:cs="Times New Roman"/>
          <w:iCs/>
          <w:sz w:val="28"/>
          <w:szCs w:val="28"/>
        </w:rPr>
        <w:t xml:space="preserve"> участь </w:t>
      </w:r>
      <w:r>
        <w:rPr>
          <w:rFonts w:ascii="Times New Roman" w:hAnsi="Times New Roman" w:cs="Times New Roman"/>
          <w:iCs/>
          <w:sz w:val="28"/>
          <w:szCs w:val="28"/>
        </w:rPr>
        <w:t>начальник управління соціального захисту населення Ковельської райдержадміністрації – Давидович О.Г.</w:t>
      </w:r>
    </w:p>
    <w:p w:rsidR="00835CD8" w:rsidRPr="007276B2" w:rsidRDefault="00835CD8" w:rsidP="00835CD8">
      <w:pPr>
        <w:pStyle w:val="a8"/>
        <w:ind w:firstLine="708"/>
        <w:jc w:val="both"/>
        <w:rPr>
          <w:rFonts w:ascii="Times New Roman" w:hAnsi="Times New Roman" w:cs="Times New Roman"/>
          <w:color w:val="000000"/>
          <w:szCs w:val="28"/>
        </w:rPr>
      </w:pPr>
      <w:r w:rsidRPr="007276B2">
        <w:rPr>
          <w:rFonts w:ascii="Times New Roman" w:hAnsi="Times New Roman" w:cs="Times New Roman"/>
          <w:b w:val="0"/>
          <w:color w:val="000000"/>
          <w:szCs w:val="28"/>
        </w:rPr>
        <w:t xml:space="preserve">Заслухавши інформацію та з урахуванням її обговорення, </w:t>
      </w:r>
      <w:r w:rsidRPr="007276B2">
        <w:rPr>
          <w:rFonts w:ascii="Times New Roman" w:hAnsi="Times New Roman" w:cs="Times New Roman"/>
          <w:b w:val="0"/>
          <w:szCs w:val="28"/>
        </w:rPr>
        <w:t xml:space="preserve">з метою забезпечення безпеки та вжиття заходів </w:t>
      </w:r>
      <w:r w:rsidRPr="007276B2">
        <w:rPr>
          <w:rFonts w:ascii="Times New Roman" w:hAnsi="Times New Roman" w:cs="Times New Roman"/>
          <w:color w:val="000000"/>
          <w:szCs w:val="28"/>
        </w:rPr>
        <w:t>КОМІСІЯ ВИРІШИЛА:</w:t>
      </w:r>
    </w:p>
    <w:p w:rsidR="00835CD8" w:rsidRDefault="00835CD8" w:rsidP="00835CD8">
      <w:pPr>
        <w:spacing w:after="0" w:line="240" w:lineRule="auto"/>
        <w:jc w:val="both"/>
        <w:rPr>
          <w:rFonts w:ascii="Times New Roman" w:hAnsi="Times New Roman" w:cs="Times New Roman"/>
          <w:iCs/>
          <w:sz w:val="28"/>
          <w:szCs w:val="28"/>
        </w:rPr>
      </w:pPr>
      <w:r w:rsidRPr="007276B2">
        <w:rPr>
          <w:rFonts w:ascii="Times New Roman" w:hAnsi="Times New Roman" w:cs="Times New Roman"/>
          <w:b/>
          <w:sz w:val="28"/>
          <w:szCs w:val="28"/>
        </w:rPr>
        <w:tab/>
      </w:r>
      <w:r w:rsidRPr="007276B2">
        <w:rPr>
          <w:rFonts w:ascii="Times New Roman" w:hAnsi="Times New Roman" w:cs="Times New Roman"/>
          <w:sz w:val="28"/>
          <w:szCs w:val="28"/>
        </w:rPr>
        <w:t xml:space="preserve">1. </w:t>
      </w:r>
      <w:r w:rsidR="00D12117">
        <w:rPr>
          <w:rFonts w:ascii="Times New Roman" w:hAnsi="Times New Roman" w:cs="Times New Roman"/>
          <w:iCs/>
          <w:sz w:val="28"/>
          <w:szCs w:val="28"/>
        </w:rPr>
        <w:t xml:space="preserve">Взяти до відома та використання в роботі </w:t>
      </w:r>
      <w:r w:rsidR="00D12117" w:rsidRPr="00D12117">
        <w:rPr>
          <w:rFonts w:ascii="Times New Roman" w:hAnsi="Times New Roman" w:cs="Times New Roman"/>
          <w:iCs/>
          <w:sz w:val="28"/>
          <w:szCs w:val="28"/>
        </w:rPr>
        <w:t>Пост</w:t>
      </w:r>
      <w:r w:rsidR="00D12117">
        <w:rPr>
          <w:rFonts w:ascii="Times New Roman" w:hAnsi="Times New Roman" w:cs="Times New Roman"/>
          <w:iCs/>
          <w:sz w:val="28"/>
          <w:szCs w:val="28"/>
        </w:rPr>
        <w:t>анову</w:t>
      </w:r>
      <w:r w:rsidR="00D12117" w:rsidRPr="00D12117">
        <w:rPr>
          <w:rFonts w:ascii="Times New Roman" w:hAnsi="Times New Roman" w:cs="Times New Roman"/>
          <w:iCs/>
          <w:sz w:val="28"/>
          <w:szCs w:val="28"/>
        </w:rPr>
        <w:t xml:space="preserve"> Кабінету Міністрів України від 17 червня 2020 року № 500</w:t>
      </w:r>
      <w:r w:rsidR="00D12117">
        <w:rPr>
          <w:rFonts w:ascii="Times New Roman" w:hAnsi="Times New Roman" w:cs="Times New Roman"/>
          <w:iCs/>
          <w:sz w:val="28"/>
          <w:szCs w:val="28"/>
        </w:rPr>
        <w:t xml:space="preserve"> «Про внесення змін до деяких актів Кабінету Міністрів України» щодо продовження дії карантину на всій території України з 22 червня 2020 року до 31 липня 2020 року.</w:t>
      </w:r>
    </w:p>
    <w:p w:rsidR="00D12117" w:rsidRDefault="00D12117" w:rsidP="00835CD8">
      <w:pPr>
        <w:spacing w:after="0" w:line="240" w:lineRule="auto"/>
        <w:jc w:val="both"/>
        <w:rPr>
          <w:rFonts w:ascii="Times New Roman" w:hAnsi="Times New Roman" w:cs="Times New Roman"/>
          <w:iCs/>
          <w:sz w:val="28"/>
          <w:szCs w:val="28"/>
        </w:rPr>
      </w:pPr>
    </w:p>
    <w:p w:rsidR="00D12117" w:rsidRPr="00D12117" w:rsidRDefault="00D12117" w:rsidP="00835CD8">
      <w:pPr>
        <w:spacing w:after="0" w:line="240" w:lineRule="auto"/>
        <w:jc w:val="both"/>
        <w:rPr>
          <w:rFonts w:ascii="Times New Roman" w:hAnsi="Times New Roman" w:cs="Times New Roman"/>
          <w:b/>
          <w:iCs/>
          <w:sz w:val="28"/>
          <w:szCs w:val="28"/>
        </w:rPr>
      </w:pPr>
      <w:r>
        <w:rPr>
          <w:rFonts w:ascii="Times New Roman" w:hAnsi="Times New Roman" w:cs="Times New Roman"/>
          <w:iCs/>
          <w:sz w:val="28"/>
          <w:szCs w:val="28"/>
        </w:rPr>
        <w:lastRenderedPageBreak/>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r>
      <w:r>
        <w:rPr>
          <w:rFonts w:ascii="Times New Roman" w:hAnsi="Times New Roman" w:cs="Times New Roman"/>
          <w:iCs/>
          <w:sz w:val="28"/>
          <w:szCs w:val="28"/>
        </w:rPr>
        <w:tab/>
        <w:t xml:space="preserve">   </w:t>
      </w:r>
      <w:r w:rsidRPr="00D12117">
        <w:rPr>
          <w:rFonts w:ascii="Times New Roman" w:hAnsi="Times New Roman" w:cs="Times New Roman"/>
          <w:b/>
          <w:iCs/>
          <w:sz w:val="28"/>
          <w:szCs w:val="28"/>
        </w:rPr>
        <w:t>Строк: Терміново</w:t>
      </w:r>
    </w:p>
    <w:p w:rsidR="00D12117" w:rsidRPr="00D12117" w:rsidRDefault="00D12117" w:rsidP="00835CD8">
      <w:pPr>
        <w:spacing w:after="0" w:line="240" w:lineRule="auto"/>
        <w:jc w:val="both"/>
        <w:rPr>
          <w:rFonts w:ascii="Times New Roman" w:hAnsi="Times New Roman" w:cs="Times New Roman"/>
          <w:sz w:val="28"/>
          <w:szCs w:val="28"/>
        </w:rPr>
      </w:pPr>
    </w:p>
    <w:p w:rsidR="00D12117" w:rsidRDefault="001121F3" w:rsidP="00346BE4">
      <w:pPr>
        <w:pStyle w:val="12"/>
        <w:spacing w:after="0" w:line="240" w:lineRule="auto"/>
        <w:ind w:left="0" w:firstLine="708"/>
        <w:jc w:val="both"/>
        <w:rPr>
          <w:rFonts w:ascii="Times New Roman" w:hAnsi="Times New Roman"/>
          <w:sz w:val="28"/>
          <w:szCs w:val="28"/>
          <w:lang w:val="uk-UA"/>
        </w:rPr>
      </w:pPr>
      <w:r w:rsidRPr="007276B2">
        <w:rPr>
          <w:rFonts w:ascii="Times New Roman" w:hAnsi="Times New Roman"/>
          <w:sz w:val="28"/>
          <w:szCs w:val="28"/>
          <w:lang w:val="uk-UA"/>
        </w:rPr>
        <w:t>2.</w:t>
      </w:r>
      <w:r w:rsidR="003B55BF">
        <w:rPr>
          <w:rFonts w:ascii="Times New Roman" w:hAnsi="Times New Roman"/>
          <w:sz w:val="28"/>
          <w:szCs w:val="28"/>
          <w:lang w:val="uk-UA"/>
        </w:rPr>
        <w:t xml:space="preserve"> </w:t>
      </w:r>
      <w:r w:rsidR="00D12117">
        <w:rPr>
          <w:rFonts w:ascii="Times New Roman" w:hAnsi="Times New Roman"/>
          <w:sz w:val="28"/>
          <w:szCs w:val="28"/>
          <w:lang w:val="uk-UA"/>
        </w:rPr>
        <w:t>На період дії карантину робота розпочинається:</w:t>
      </w:r>
    </w:p>
    <w:p w:rsidR="00D12117" w:rsidRDefault="00D12117" w:rsidP="00346BE4">
      <w:pPr>
        <w:pStyle w:val="12"/>
        <w:spacing w:after="0" w:line="24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 в органах виконавчої влади, інших державних органах, </w:t>
      </w:r>
      <w:proofErr w:type="spellStart"/>
      <w:r>
        <w:rPr>
          <w:rFonts w:ascii="Times New Roman" w:hAnsi="Times New Roman"/>
          <w:sz w:val="28"/>
          <w:szCs w:val="28"/>
          <w:lang w:val="uk-UA"/>
        </w:rPr>
        <w:t>органах</w:t>
      </w:r>
      <w:proofErr w:type="spellEnd"/>
      <w:r>
        <w:rPr>
          <w:rFonts w:ascii="Times New Roman" w:hAnsi="Times New Roman"/>
          <w:sz w:val="28"/>
          <w:szCs w:val="28"/>
          <w:lang w:val="uk-UA"/>
        </w:rPr>
        <w:t xml:space="preserve"> місцевого самоврядування о 8.00 год</w:t>
      </w:r>
      <w:r w:rsidR="007F6949">
        <w:rPr>
          <w:rFonts w:ascii="Times New Roman" w:hAnsi="Times New Roman"/>
          <w:sz w:val="28"/>
          <w:szCs w:val="28"/>
          <w:lang w:val="uk-UA"/>
        </w:rPr>
        <w:t>ині</w:t>
      </w:r>
      <w:r>
        <w:rPr>
          <w:rFonts w:ascii="Times New Roman" w:hAnsi="Times New Roman"/>
          <w:sz w:val="28"/>
          <w:szCs w:val="28"/>
          <w:lang w:val="uk-UA"/>
        </w:rPr>
        <w:t>;</w:t>
      </w:r>
    </w:p>
    <w:p w:rsidR="00847D44" w:rsidRDefault="00D12117" w:rsidP="00346BE4">
      <w:pPr>
        <w:pStyle w:val="12"/>
        <w:spacing w:after="0" w:line="24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 органах </w:t>
      </w:r>
      <w:r w:rsidR="007F6949">
        <w:rPr>
          <w:rFonts w:ascii="Times New Roman" w:hAnsi="Times New Roman"/>
          <w:sz w:val="28"/>
          <w:szCs w:val="28"/>
          <w:lang w:val="uk-UA"/>
        </w:rPr>
        <w:t>соціального захисту населення о</w:t>
      </w:r>
      <w:r>
        <w:rPr>
          <w:rFonts w:ascii="Times New Roman" w:hAnsi="Times New Roman"/>
          <w:sz w:val="28"/>
          <w:szCs w:val="28"/>
          <w:lang w:val="uk-UA"/>
        </w:rPr>
        <w:t xml:space="preserve"> </w:t>
      </w:r>
      <w:r w:rsidR="007F6949">
        <w:rPr>
          <w:rFonts w:ascii="Times New Roman" w:hAnsi="Times New Roman"/>
          <w:sz w:val="28"/>
          <w:szCs w:val="28"/>
          <w:lang w:val="uk-UA"/>
        </w:rPr>
        <w:t>8.00 годині (прийом громадян проводити з 10. 00 годин).</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3. На період дії карантину забороняється:</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1) перебування в громадських будинках і спорудах, громадському транспорті без вдягнутих засобів індивідуального захисту, зокрема респіраторів або захисних масок, що закривають ніс та рот, у тому числі виготовлених самостійно;</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2) перебування на вулицях без документів, що посвідчують особу, підтверджують громадянство чи її спеціальний статус;</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3) самовільно залишати місця самоізоляції, обсервації;</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4) відвідування закладів освіти її здобувачами в групах більше 10 осіб, крім участі у державній підсумковій атестації у формі зовнішнього незалежного оцінювання, зовнішньому незалежному оцінюванні, вступних випробуваннях, єдиному вступному іспиті з іноземної мови, єдиному фаховому вступному випробуванні, атестації у формі тестових екзаменів ліцензійних інтегрованих ісп</w:t>
      </w:r>
      <w:r>
        <w:rPr>
          <w:rFonts w:ascii="Times New Roman" w:hAnsi="Times New Roman"/>
          <w:sz w:val="28"/>
          <w:szCs w:val="28"/>
        </w:rPr>
        <w:t>итів “КРОК”</w:t>
      </w:r>
      <w:r w:rsidRPr="008A2DE2">
        <w:rPr>
          <w:rFonts w:ascii="Times New Roman" w:hAnsi="Times New Roman"/>
          <w:sz w:val="28"/>
          <w:szCs w:val="28"/>
        </w:rPr>
        <w:t>;</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5) проведення масових (культурних, розважальних, спортивних, соціальних, релігійних, рекла</w:t>
      </w:r>
      <w:r>
        <w:rPr>
          <w:rFonts w:ascii="Times New Roman" w:hAnsi="Times New Roman"/>
          <w:sz w:val="28"/>
          <w:szCs w:val="28"/>
        </w:rPr>
        <w:t>мних та інших) заходів за участю</w:t>
      </w:r>
      <w:r w:rsidRPr="008A2DE2">
        <w:rPr>
          <w:rFonts w:ascii="Times New Roman" w:hAnsi="Times New Roman"/>
          <w:sz w:val="28"/>
          <w:szCs w:val="28"/>
        </w:rPr>
        <w:t xml:space="preserve"> більше </w:t>
      </w:r>
      <w:r>
        <w:rPr>
          <w:rFonts w:ascii="Times New Roman" w:hAnsi="Times New Roman"/>
          <w:sz w:val="28"/>
          <w:szCs w:val="28"/>
        </w:rPr>
        <w:t>однієї особи на 5 кв. метрів</w:t>
      </w:r>
      <w:r w:rsidRPr="008A2DE2">
        <w:rPr>
          <w:rFonts w:ascii="Times New Roman" w:hAnsi="Times New Roman"/>
          <w:sz w:val="28"/>
          <w:szCs w:val="28"/>
        </w:rPr>
        <w:t xml:space="preserve"> площі будівлі або території (якщо захід проводиться на відкритому повітрі)</w:t>
      </w:r>
      <w:r>
        <w:rPr>
          <w:rFonts w:ascii="Times New Roman" w:hAnsi="Times New Roman"/>
          <w:sz w:val="28"/>
          <w:szCs w:val="28"/>
        </w:rPr>
        <w:t>,</w:t>
      </w:r>
      <w:r w:rsidRPr="008A2DE2">
        <w:rPr>
          <w:rFonts w:ascii="Times New Roman" w:hAnsi="Times New Roman"/>
          <w:sz w:val="28"/>
          <w:szCs w:val="28"/>
        </w:rPr>
        <w:t xml:space="preserve"> де проводиться захід. Організатор заходу відповідальний за дотримання фізичної дистанції між учасниками не менше ніж 1,5 метра;</w:t>
      </w:r>
    </w:p>
    <w:p w:rsidR="007F6949" w:rsidRPr="008A2DE2" w:rsidRDefault="007F6949" w:rsidP="007F6949">
      <w:pPr>
        <w:pStyle w:val="aa"/>
        <w:jc w:val="both"/>
        <w:rPr>
          <w:rFonts w:ascii="Times New Roman" w:hAnsi="Times New Roman"/>
          <w:sz w:val="28"/>
          <w:szCs w:val="28"/>
        </w:rPr>
      </w:pPr>
      <w:r w:rsidRPr="008A2DE2">
        <w:rPr>
          <w:rFonts w:ascii="Times New Roman" w:hAnsi="Times New Roman"/>
          <w:sz w:val="28"/>
          <w:szCs w:val="28"/>
        </w:rPr>
        <w:t>6) діяльність дитячих закладів оздоровлення та відпочинку;</w:t>
      </w:r>
    </w:p>
    <w:p w:rsidR="007F6949" w:rsidRDefault="007F6949" w:rsidP="007F6949">
      <w:pPr>
        <w:pStyle w:val="aa"/>
        <w:jc w:val="both"/>
        <w:rPr>
          <w:rFonts w:ascii="Times New Roman" w:hAnsi="Times New Roman"/>
          <w:sz w:val="28"/>
          <w:szCs w:val="28"/>
        </w:rPr>
      </w:pPr>
      <w:r w:rsidRPr="008A2DE2">
        <w:rPr>
          <w:rFonts w:ascii="Times New Roman" w:hAnsi="Times New Roman"/>
          <w:sz w:val="28"/>
          <w:szCs w:val="28"/>
        </w:rPr>
        <w:t xml:space="preserve">7) </w:t>
      </w:r>
      <w:r>
        <w:rPr>
          <w:rFonts w:ascii="Times New Roman" w:hAnsi="Times New Roman"/>
          <w:sz w:val="28"/>
          <w:szCs w:val="28"/>
        </w:rPr>
        <w:t>відвідування закладів дошкільної освіти;</w:t>
      </w:r>
    </w:p>
    <w:p w:rsidR="007F6949" w:rsidRPr="00733052" w:rsidRDefault="007F6949" w:rsidP="007F6949">
      <w:pPr>
        <w:pStyle w:val="aa"/>
        <w:jc w:val="both"/>
        <w:rPr>
          <w:rFonts w:ascii="Times New Roman" w:hAnsi="Times New Roman"/>
          <w:sz w:val="28"/>
          <w:szCs w:val="28"/>
        </w:rPr>
      </w:pPr>
      <w:r>
        <w:rPr>
          <w:rFonts w:ascii="Times New Roman" w:hAnsi="Times New Roman"/>
          <w:sz w:val="28"/>
          <w:szCs w:val="28"/>
        </w:rPr>
        <w:t xml:space="preserve">8) </w:t>
      </w:r>
      <w:r w:rsidRPr="008A2DE2">
        <w:rPr>
          <w:rFonts w:ascii="Times New Roman" w:hAnsi="Times New Roman"/>
          <w:sz w:val="28"/>
          <w:szCs w:val="28"/>
        </w:rPr>
        <w:t xml:space="preserve">здійснення регулярних та нерегулярних </w:t>
      </w:r>
      <w:r>
        <w:rPr>
          <w:rFonts w:ascii="Times New Roman" w:hAnsi="Times New Roman"/>
          <w:sz w:val="28"/>
          <w:szCs w:val="28"/>
        </w:rPr>
        <w:t>пасажирських</w:t>
      </w:r>
      <w:r w:rsidRPr="008A2DE2">
        <w:rPr>
          <w:rFonts w:ascii="Times New Roman" w:hAnsi="Times New Roman"/>
          <w:sz w:val="28"/>
          <w:szCs w:val="28"/>
        </w:rPr>
        <w:t xml:space="preserve"> перевезень автомобільним </w:t>
      </w:r>
      <w:r>
        <w:rPr>
          <w:rFonts w:ascii="Times New Roman" w:hAnsi="Times New Roman"/>
          <w:sz w:val="28"/>
          <w:szCs w:val="28"/>
        </w:rPr>
        <w:t>транспортом, зокрема пасажирських перевезень</w:t>
      </w:r>
      <w:r w:rsidRPr="008A2DE2">
        <w:rPr>
          <w:rFonts w:ascii="Times New Roman" w:hAnsi="Times New Roman"/>
          <w:sz w:val="28"/>
          <w:szCs w:val="28"/>
        </w:rPr>
        <w:t xml:space="preserve"> на автобусних маршрутах у режимі маршрутного таксі, приміському, міжміському, </w:t>
      </w:r>
      <w:proofErr w:type="spellStart"/>
      <w:r w:rsidRPr="008A2DE2">
        <w:rPr>
          <w:rFonts w:ascii="Times New Roman" w:hAnsi="Times New Roman"/>
          <w:sz w:val="28"/>
          <w:szCs w:val="28"/>
        </w:rPr>
        <w:t>внутрішньообласному</w:t>
      </w:r>
      <w:proofErr w:type="spellEnd"/>
      <w:r w:rsidRPr="008A2DE2">
        <w:rPr>
          <w:rFonts w:ascii="Times New Roman" w:hAnsi="Times New Roman"/>
          <w:sz w:val="28"/>
          <w:szCs w:val="28"/>
        </w:rPr>
        <w:t xml:space="preserve"> та міжобласному спо</w:t>
      </w:r>
      <w:r>
        <w:rPr>
          <w:rFonts w:ascii="Times New Roman" w:hAnsi="Times New Roman"/>
          <w:sz w:val="28"/>
          <w:szCs w:val="28"/>
        </w:rPr>
        <w:t>лученні, в кількості більше</w:t>
      </w:r>
      <w:r w:rsidRPr="008A2DE2">
        <w:rPr>
          <w:rFonts w:ascii="Times New Roman" w:hAnsi="Times New Roman"/>
          <w:sz w:val="28"/>
          <w:szCs w:val="28"/>
        </w:rPr>
        <w:t xml:space="preserve"> ніж кількість місць для сидіння</w:t>
      </w:r>
      <w:r>
        <w:rPr>
          <w:rFonts w:ascii="Times New Roman" w:hAnsi="Times New Roman"/>
          <w:sz w:val="28"/>
          <w:szCs w:val="28"/>
        </w:rPr>
        <w:t>,</w:t>
      </w:r>
      <w:r w:rsidRPr="008A2DE2">
        <w:rPr>
          <w:rFonts w:ascii="Times New Roman" w:hAnsi="Times New Roman"/>
          <w:sz w:val="28"/>
          <w:szCs w:val="28"/>
        </w:rPr>
        <w:t xml:space="preserve"> </w:t>
      </w:r>
      <w:r>
        <w:rPr>
          <w:rFonts w:ascii="Times New Roman" w:hAnsi="Times New Roman"/>
          <w:sz w:val="28"/>
          <w:szCs w:val="28"/>
        </w:rPr>
        <w:t>що передбачена</w:t>
      </w:r>
      <w:r w:rsidRPr="008A2DE2">
        <w:rPr>
          <w:rFonts w:ascii="Times New Roman" w:hAnsi="Times New Roman"/>
          <w:sz w:val="28"/>
          <w:szCs w:val="28"/>
        </w:rPr>
        <w:t xml:space="preserve"> технічною характеристикою </w:t>
      </w:r>
      <w:r>
        <w:rPr>
          <w:rFonts w:ascii="Times New Roman" w:hAnsi="Times New Roman"/>
          <w:sz w:val="28"/>
          <w:szCs w:val="28"/>
        </w:rPr>
        <w:t>транспортного засобу, визначена</w:t>
      </w:r>
      <w:r w:rsidRPr="008A2DE2">
        <w:rPr>
          <w:rFonts w:ascii="Times New Roman" w:hAnsi="Times New Roman"/>
          <w:sz w:val="28"/>
          <w:szCs w:val="28"/>
        </w:rPr>
        <w:t xml:space="preserve"> в реєстраційних документах на цей транспортний засіб. Перевізник несе відповідальність за забезпечення водіїв засобами індивідуального захисту, зокрема респіраторами або захисними масками</w:t>
      </w:r>
      <w:r>
        <w:rPr>
          <w:rFonts w:ascii="Times New Roman" w:hAnsi="Times New Roman"/>
          <w:sz w:val="28"/>
          <w:szCs w:val="28"/>
        </w:rPr>
        <w:t>,</w:t>
      </w:r>
      <w:r w:rsidRPr="008A2DE2">
        <w:rPr>
          <w:rFonts w:ascii="Times New Roman" w:hAnsi="Times New Roman"/>
          <w:sz w:val="28"/>
          <w:szCs w:val="28"/>
        </w:rPr>
        <w:t xml:space="preserve"> та контроль використання засобів індивідуального захисту, зокрема респіраторів або захисних масок</w:t>
      </w:r>
      <w:r>
        <w:rPr>
          <w:rFonts w:ascii="Times New Roman" w:hAnsi="Times New Roman"/>
          <w:sz w:val="28"/>
          <w:szCs w:val="28"/>
        </w:rPr>
        <w:t xml:space="preserve"> пасажирами під час перевезення</w:t>
      </w:r>
      <w:r w:rsidRPr="00733052">
        <w:rPr>
          <w:rFonts w:ascii="Times New Roman" w:hAnsi="Times New Roman"/>
          <w:sz w:val="28"/>
          <w:szCs w:val="28"/>
        </w:rPr>
        <w:t>;</w:t>
      </w:r>
    </w:p>
    <w:p w:rsidR="000A56FF" w:rsidRDefault="000A56FF" w:rsidP="007F6949">
      <w:pPr>
        <w:pStyle w:val="aa"/>
        <w:jc w:val="both"/>
        <w:rPr>
          <w:rFonts w:ascii="Times New Roman" w:hAnsi="Times New Roman"/>
          <w:color w:val="000000"/>
          <w:sz w:val="28"/>
          <w:szCs w:val="28"/>
        </w:rPr>
      </w:pPr>
      <w:r>
        <w:rPr>
          <w:rFonts w:ascii="Times New Roman" w:hAnsi="Times New Roman"/>
          <w:sz w:val="28"/>
          <w:szCs w:val="28"/>
        </w:rPr>
        <w:t>9</w:t>
      </w:r>
      <w:r w:rsidR="007F6949" w:rsidRPr="008A2DE2">
        <w:rPr>
          <w:rFonts w:ascii="Times New Roman" w:hAnsi="Times New Roman"/>
          <w:sz w:val="28"/>
          <w:szCs w:val="28"/>
        </w:rPr>
        <w:t xml:space="preserve">) </w:t>
      </w:r>
      <w:r w:rsidRPr="000A56FF">
        <w:rPr>
          <w:rFonts w:ascii="Times New Roman" w:hAnsi="Times New Roman"/>
          <w:color w:val="000000"/>
          <w:sz w:val="28"/>
          <w:szCs w:val="28"/>
        </w:rPr>
        <w:t xml:space="preserve">відвідування установ і закладів, що надають паліативну допомогу, соціального захисту, в яких тимчасово або постійно проживають/ перебувають </w:t>
      </w:r>
      <w:r w:rsidRPr="000A56FF">
        <w:rPr>
          <w:rFonts w:ascii="Times New Roman" w:hAnsi="Times New Roman"/>
          <w:color w:val="000000"/>
          <w:sz w:val="28"/>
          <w:szCs w:val="28"/>
        </w:rPr>
        <w:lastRenderedPageBreak/>
        <w:t>діти, громадяни похилого віку, ветерани війни і праці, особи з інвалідністю, особи із стійкими інтелектуальними або психічними порушеннями, установ і закладів, що надають соціальні послуги сім’ям/особам у складних життєвих обставинах, крім установ і закладів, які надають послуги екстрено (</w:t>
      </w:r>
      <w:proofErr w:type="spellStart"/>
      <w:r w:rsidRPr="000A56FF">
        <w:rPr>
          <w:rFonts w:ascii="Times New Roman" w:hAnsi="Times New Roman"/>
          <w:color w:val="000000"/>
          <w:sz w:val="28"/>
          <w:szCs w:val="28"/>
        </w:rPr>
        <w:t>кризово</w:t>
      </w:r>
      <w:proofErr w:type="spellEnd"/>
      <w:r w:rsidRPr="000A56FF">
        <w:rPr>
          <w:rFonts w:ascii="Times New Roman" w:hAnsi="Times New Roman"/>
          <w:color w:val="000000"/>
          <w:sz w:val="28"/>
          <w:szCs w:val="28"/>
        </w:rPr>
        <w:t>);</w:t>
      </w:r>
    </w:p>
    <w:p w:rsidR="007F6949" w:rsidRDefault="007F6949" w:rsidP="007F6949">
      <w:pPr>
        <w:pStyle w:val="12"/>
        <w:spacing w:after="0" w:line="240" w:lineRule="auto"/>
        <w:ind w:left="0" w:firstLine="708"/>
        <w:jc w:val="both"/>
        <w:rPr>
          <w:rFonts w:ascii="Times New Roman" w:hAnsi="Times New Roman"/>
          <w:bCs/>
          <w:noProof/>
          <w:sz w:val="28"/>
          <w:szCs w:val="28"/>
          <w:lang w:val="uk-UA"/>
        </w:rPr>
      </w:pPr>
    </w:p>
    <w:p w:rsidR="00F13DED" w:rsidRPr="00F13DED" w:rsidRDefault="00F13DED" w:rsidP="00F13DED">
      <w:pPr>
        <w:pStyle w:val="12"/>
        <w:spacing w:after="0" w:line="240" w:lineRule="auto"/>
        <w:ind w:left="4956" w:firstLine="708"/>
        <w:jc w:val="both"/>
        <w:rPr>
          <w:rFonts w:ascii="Times New Roman" w:hAnsi="Times New Roman"/>
          <w:b/>
          <w:iCs/>
          <w:sz w:val="28"/>
          <w:szCs w:val="28"/>
          <w:lang w:val="uk-UA"/>
        </w:rPr>
      </w:pPr>
      <w:r w:rsidRPr="00D12117">
        <w:rPr>
          <w:rFonts w:ascii="Times New Roman" w:hAnsi="Times New Roman"/>
          <w:b/>
          <w:iCs/>
          <w:sz w:val="28"/>
          <w:szCs w:val="28"/>
        </w:rPr>
        <w:t>Строк:</w:t>
      </w:r>
      <w:r>
        <w:rPr>
          <w:rFonts w:ascii="Times New Roman" w:hAnsi="Times New Roman"/>
          <w:b/>
          <w:iCs/>
          <w:sz w:val="28"/>
          <w:szCs w:val="28"/>
          <w:lang w:val="uk-UA"/>
        </w:rPr>
        <w:t xml:space="preserve"> на період дії карантину</w:t>
      </w:r>
    </w:p>
    <w:p w:rsidR="00F13DED" w:rsidRDefault="00F13DED" w:rsidP="007F6949">
      <w:pPr>
        <w:pStyle w:val="12"/>
        <w:spacing w:after="0" w:line="240" w:lineRule="auto"/>
        <w:ind w:left="0" w:firstLine="708"/>
        <w:jc w:val="both"/>
        <w:rPr>
          <w:rFonts w:ascii="Times New Roman" w:hAnsi="Times New Roman"/>
          <w:bCs/>
          <w:noProof/>
          <w:sz w:val="28"/>
          <w:szCs w:val="28"/>
          <w:lang w:val="uk-UA"/>
        </w:rPr>
      </w:pPr>
    </w:p>
    <w:p w:rsidR="000A56FF" w:rsidRDefault="000A56FF" w:rsidP="000A56FF">
      <w:pPr>
        <w:pStyle w:val="12"/>
        <w:spacing w:after="0" w:line="240" w:lineRule="auto"/>
        <w:ind w:left="0" w:firstLine="708"/>
        <w:jc w:val="both"/>
        <w:rPr>
          <w:rFonts w:ascii="Times New Roman" w:hAnsi="Times New Roman"/>
          <w:iCs/>
          <w:sz w:val="28"/>
          <w:szCs w:val="28"/>
          <w:lang w:val="uk-UA"/>
        </w:rPr>
      </w:pPr>
      <w:r>
        <w:rPr>
          <w:rFonts w:ascii="Times New Roman" w:hAnsi="Times New Roman"/>
          <w:bCs/>
          <w:noProof/>
          <w:sz w:val="28"/>
          <w:szCs w:val="28"/>
          <w:lang w:val="uk-UA"/>
        </w:rPr>
        <w:t xml:space="preserve">4. </w:t>
      </w:r>
      <w:r>
        <w:rPr>
          <w:rFonts w:ascii="Times New Roman" w:hAnsi="Times New Roman"/>
          <w:iCs/>
          <w:sz w:val="28"/>
          <w:szCs w:val="28"/>
        </w:rPr>
        <w:t>Р</w:t>
      </w:r>
      <w:r>
        <w:rPr>
          <w:rFonts w:ascii="Times New Roman" w:hAnsi="Times New Roman"/>
          <w:iCs/>
          <w:sz w:val="28"/>
          <w:szCs w:val="28"/>
          <w:lang w:val="uk-UA"/>
        </w:rPr>
        <w:t>е</w:t>
      </w:r>
      <w:proofErr w:type="spellStart"/>
      <w:r>
        <w:rPr>
          <w:rFonts w:ascii="Times New Roman" w:hAnsi="Times New Roman"/>
          <w:iCs/>
          <w:sz w:val="28"/>
          <w:szCs w:val="28"/>
        </w:rPr>
        <w:t>комендувати</w:t>
      </w:r>
      <w:proofErr w:type="spellEnd"/>
      <w:r>
        <w:rPr>
          <w:rFonts w:ascii="Times New Roman" w:hAnsi="Times New Roman"/>
          <w:iCs/>
          <w:sz w:val="28"/>
          <w:szCs w:val="28"/>
        </w:rPr>
        <w:t xml:space="preserve"> </w:t>
      </w:r>
      <w:proofErr w:type="spellStart"/>
      <w:r>
        <w:rPr>
          <w:rFonts w:ascii="Times New Roman" w:hAnsi="Times New Roman"/>
          <w:iCs/>
          <w:sz w:val="28"/>
          <w:szCs w:val="28"/>
        </w:rPr>
        <w:t>селищним</w:t>
      </w:r>
      <w:proofErr w:type="spellEnd"/>
      <w:r>
        <w:rPr>
          <w:rFonts w:ascii="Times New Roman" w:hAnsi="Times New Roman"/>
          <w:iCs/>
          <w:sz w:val="28"/>
          <w:szCs w:val="28"/>
        </w:rPr>
        <w:t xml:space="preserve">, </w:t>
      </w:r>
      <w:proofErr w:type="spellStart"/>
      <w:r>
        <w:rPr>
          <w:rFonts w:ascii="Times New Roman" w:hAnsi="Times New Roman"/>
          <w:iCs/>
          <w:sz w:val="28"/>
          <w:szCs w:val="28"/>
        </w:rPr>
        <w:t>сільським</w:t>
      </w:r>
      <w:proofErr w:type="spellEnd"/>
      <w:r>
        <w:rPr>
          <w:rFonts w:ascii="Times New Roman" w:hAnsi="Times New Roman"/>
          <w:iCs/>
          <w:sz w:val="28"/>
          <w:szCs w:val="28"/>
        </w:rPr>
        <w:t xml:space="preserve"> радам, (</w:t>
      </w:r>
      <w:proofErr w:type="spellStart"/>
      <w:r>
        <w:rPr>
          <w:rFonts w:ascii="Times New Roman" w:hAnsi="Times New Roman"/>
          <w:iCs/>
          <w:sz w:val="28"/>
          <w:szCs w:val="28"/>
        </w:rPr>
        <w:t>ОТГ</w:t>
      </w:r>
      <w:proofErr w:type="spellEnd"/>
      <w:r>
        <w:rPr>
          <w:rFonts w:ascii="Times New Roman" w:hAnsi="Times New Roman"/>
          <w:iCs/>
          <w:sz w:val="28"/>
          <w:szCs w:val="28"/>
        </w:rPr>
        <w:t>)</w:t>
      </w:r>
      <w:r>
        <w:rPr>
          <w:rFonts w:ascii="Times New Roman" w:hAnsi="Times New Roman"/>
          <w:iCs/>
          <w:sz w:val="28"/>
          <w:szCs w:val="28"/>
          <w:lang w:val="uk-UA"/>
        </w:rPr>
        <w:t xml:space="preserve"> на території яких розташовані водні об’єкти, проводити роз’яснювальну роботу з орендарями водних об’єктів та населення про заборону купання на водоймах, які не визначені як місця масового відпочинку громадян біля води.</w:t>
      </w:r>
    </w:p>
    <w:p w:rsidR="000A56FF" w:rsidRPr="000A56FF" w:rsidRDefault="000A56FF" w:rsidP="000A56FF">
      <w:pPr>
        <w:pStyle w:val="12"/>
        <w:spacing w:after="0" w:line="240" w:lineRule="auto"/>
        <w:ind w:left="0" w:firstLine="708"/>
        <w:jc w:val="both"/>
        <w:rPr>
          <w:rFonts w:ascii="Times New Roman" w:hAnsi="Times New Roman"/>
          <w:bCs/>
          <w:noProof/>
          <w:sz w:val="28"/>
          <w:szCs w:val="28"/>
          <w:lang w:val="uk-UA"/>
        </w:rPr>
      </w:pPr>
    </w:p>
    <w:p w:rsidR="000A56FF" w:rsidRPr="000A56FF" w:rsidRDefault="000A56FF" w:rsidP="000A56FF">
      <w:pPr>
        <w:pStyle w:val="a8"/>
        <w:ind w:firstLine="709"/>
        <w:jc w:val="both"/>
        <w:rPr>
          <w:rFonts w:ascii="Times New Roman" w:hAnsi="Times New Roman" w:cs="Times New Roman"/>
          <w:b w:val="0"/>
          <w:iCs/>
          <w:szCs w:val="28"/>
        </w:rPr>
      </w:pPr>
      <w:r>
        <w:rPr>
          <w:rFonts w:ascii="Times New Roman" w:hAnsi="Times New Roman" w:cs="Times New Roman"/>
          <w:b w:val="0"/>
          <w:iCs/>
          <w:szCs w:val="28"/>
        </w:rPr>
        <w:t>5</w:t>
      </w:r>
      <w:r w:rsidRPr="000A56FF">
        <w:rPr>
          <w:rFonts w:ascii="Times New Roman" w:hAnsi="Times New Roman" w:cs="Times New Roman"/>
          <w:b w:val="0"/>
          <w:iCs/>
          <w:szCs w:val="28"/>
        </w:rPr>
        <w:t>. Це рішення комісії набирає чинності з дня його прийняття.</w:t>
      </w:r>
    </w:p>
    <w:p w:rsidR="000A56FF" w:rsidRDefault="000A56FF" w:rsidP="000A56FF">
      <w:pPr>
        <w:ind w:right="-81"/>
        <w:rPr>
          <w:sz w:val="28"/>
          <w:szCs w:val="28"/>
        </w:rPr>
      </w:pPr>
    </w:p>
    <w:p w:rsidR="00847D44" w:rsidRPr="007276B2" w:rsidRDefault="00847D44" w:rsidP="00180435">
      <w:pPr>
        <w:spacing w:after="0" w:line="240" w:lineRule="auto"/>
        <w:ind w:firstLine="709"/>
        <w:jc w:val="both"/>
        <w:rPr>
          <w:rFonts w:ascii="Times New Roman" w:eastAsia="Times New Roman" w:hAnsi="Times New Roman" w:cs="Times New Roman"/>
          <w:bCs/>
          <w:noProof/>
          <w:color w:val="000000"/>
          <w:sz w:val="28"/>
          <w:szCs w:val="28"/>
          <w:lang w:eastAsia="ru-RU"/>
        </w:rPr>
      </w:pPr>
    </w:p>
    <w:p w:rsidR="00121DE9" w:rsidRPr="007276B2" w:rsidRDefault="00121DE9" w:rsidP="00180435">
      <w:pPr>
        <w:spacing w:after="0" w:line="240" w:lineRule="auto"/>
        <w:ind w:firstLine="709"/>
        <w:jc w:val="both"/>
        <w:rPr>
          <w:rFonts w:ascii="Times New Roman" w:eastAsia="Times New Roman" w:hAnsi="Times New Roman" w:cs="Times New Roman"/>
          <w:bCs/>
          <w:noProof/>
          <w:color w:val="000000"/>
          <w:sz w:val="28"/>
          <w:szCs w:val="28"/>
          <w:lang w:eastAsia="ru-RU"/>
        </w:rPr>
      </w:pPr>
    </w:p>
    <w:p w:rsidR="00740B2F" w:rsidRPr="007276B2" w:rsidRDefault="00740B2F" w:rsidP="00F01DB9">
      <w:pPr>
        <w:spacing w:after="0" w:line="240" w:lineRule="auto"/>
        <w:jc w:val="both"/>
        <w:rPr>
          <w:rFonts w:ascii="Times New Roman" w:eastAsia="Times New Roman" w:hAnsi="Times New Roman" w:cs="Times New Roman"/>
          <w:b/>
          <w:sz w:val="28"/>
          <w:szCs w:val="28"/>
        </w:rPr>
      </w:pPr>
      <w:r w:rsidRPr="007276B2">
        <w:rPr>
          <w:rFonts w:ascii="Times New Roman" w:eastAsia="Times New Roman" w:hAnsi="Times New Roman" w:cs="Times New Roman"/>
          <w:b/>
          <w:sz w:val="28"/>
          <w:szCs w:val="28"/>
        </w:rPr>
        <w:t xml:space="preserve">Голова комісії                                                                              Роман </w:t>
      </w:r>
      <w:proofErr w:type="spellStart"/>
      <w:r w:rsidRPr="007276B2">
        <w:rPr>
          <w:rFonts w:ascii="Times New Roman" w:eastAsia="Times New Roman" w:hAnsi="Times New Roman" w:cs="Times New Roman"/>
          <w:b/>
          <w:sz w:val="28"/>
          <w:szCs w:val="28"/>
        </w:rPr>
        <w:t>КУЛЬЦМАН</w:t>
      </w:r>
      <w:proofErr w:type="spellEnd"/>
    </w:p>
    <w:p w:rsidR="000177F2" w:rsidRPr="007276B2" w:rsidRDefault="000177F2" w:rsidP="00F01DB9">
      <w:pPr>
        <w:spacing w:after="0" w:line="240" w:lineRule="auto"/>
        <w:jc w:val="both"/>
        <w:rPr>
          <w:rFonts w:ascii="Times New Roman" w:eastAsia="Times New Roman" w:hAnsi="Times New Roman" w:cs="Times New Roman"/>
          <w:sz w:val="28"/>
          <w:szCs w:val="28"/>
        </w:rPr>
      </w:pPr>
    </w:p>
    <w:p w:rsidR="00121DE9" w:rsidRPr="007276B2" w:rsidRDefault="00121DE9" w:rsidP="00F01DB9">
      <w:pPr>
        <w:spacing w:after="0" w:line="240" w:lineRule="auto"/>
        <w:jc w:val="both"/>
        <w:rPr>
          <w:rFonts w:ascii="Times New Roman" w:eastAsia="Times New Roman" w:hAnsi="Times New Roman" w:cs="Times New Roman"/>
          <w:sz w:val="28"/>
          <w:szCs w:val="28"/>
        </w:rPr>
      </w:pPr>
    </w:p>
    <w:p w:rsidR="00740B2F" w:rsidRPr="007276B2" w:rsidRDefault="00740B2F" w:rsidP="00F01DB9">
      <w:pPr>
        <w:spacing w:after="0" w:line="240" w:lineRule="auto"/>
        <w:jc w:val="both"/>
        <w:rPr>
          <w:rFonts w:ascii="Times New Roman" w:eastAsia="Times New Roman" w:hAnsi="Times New Roman" w:cs="Times New Roman"/>
          <w:sz w:val="28"/>
          <w:szCs w:val="28"/>
        </w:rPr>
      </w:pPr>
    </w:p>
    <w:p w:rsidR="00C16421" w:rsidRPr="0032386C" w:rsidRDefault="00740B2F" w:rsidP="00F01DB9">
      <w:pPr>
        <w:spacing w:after="0" w:line="240" w:lineRule="auto"/>
        <w:jc w:val="both"/>
        <w:rPr>
          <w:rFonts w:ascii="Times New Roman" w:eastAsia="Times New Roman" w:hAnsi="Times New Roman" w:cs="Times New Roman"/>
          <w:sz w:val="28"/>
          <w:szCs w:val="28"/>
        </w:rPr>
      </w:pPr>
      <w:r w:rsidRPr="007276B2">
        <w:rPr>
          <w:rFonts w:ascii="Times New Roman" w:eastAsia="Times New Roman" w:hAnsi="Times New Roman" w:cs="Times New Roman"/>
          <w:sz w:val="28"/>
          <w:szCs w:val="28"/>
        </w:rPr>
        <w:t xml:space="preserve">Секретар                                                                                 </w:t>
      </w:r>
      <w:r w:rsidRPr="0032386C">
        <w:rPr>
          <w:rFonts w:ascii="Times New Roman" w:eastAsia="Times New Roman" w:hAnsi="Times New Roman" w:cs="Times New Roman"/>
          <w:sz w:val="28"/>
          <w:szCs w:val="28"/>
        </w:rPr>
        <w:t xml:space="preserve">        Анатолій </w:t>
      </w:r>
      <w:proofErr w:type="spellStart"/>
      <w:r w:rsidRPr="0032386C">
        <w:rPr>
          <w:rFonts w:ascii="Times New Roman" w:eastAsia="Times New Roman" w:hAnsi="Times New Roman" w:cs="Times New Roman"/>
          <w:sz w:val="28"/>
          <w:szCs w:val="28"/>
        </w:rPr>
        <w:t>БОРКА</w:t>
      </w:r>
      <w:proofErr w:type="spellEnd"/>
      <w:r w:rsidRPr="0032386C">
        <w:rPr>
          <w:rFonts w:ascii="Times New Roman" w:eastAsia="Times New Roman" w:hAnsi="Times New Roman" w:cs="Times New Roman"/>
          <w:sz w:val="28"/>
          <w:szCs w:val="28"/>
        </w:rPr>
        <w:t xml:space="preserve"> </w:t>
      </w:r>
    </w:p>
    <w:sectPr w:rsidR="00C16421" w:rsidRPr="0032386C" w:rsidSect="003B55BF">
      <w:pgSz w:w="11906" w:h="16838"/>
      <w:pgMar w:top="993" w:right="850"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10C7896"/>
    <w:multiLevelType w:val="hybridMultilevel"/>
    <w:tmpl w:val="6F2684CA"/>
    <w:lvl w:ilvl="0" w:tplc="E21039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291D0807"/>
    <w:multiLevelType w:val="hybridMultilevel"/>
    <w:tmpl w:val="ED7A2544"/>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6">
    <w:nsid w:val="5C131454"/>
    <w:multiLevelType w:val="hybridMultilevel"/>
    <w:tmpl w:val="25FA52AA"/>
    <w:lvl w:ilvl="0" w:tplc="DB0E470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8">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7F8E4165"/>
    <w:multiLevelType w:val="hybridMultilevel"/>
    <w:tmpl w:val="40A2038A"/>
    <w:lvl w:ilvl="0" w:tplc="88E685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177F2"/>
    <w:rsid w:val="0002768C"/>
    <w:rsid w:val="00044BC9"/>
    <w:rsid w:val="00047779"/>
    <w:rsid w:val="000538E1"/>
    <w:rsid w:val="00053D7F"/>
    <w:rsid w:val="00062316"/>
    <w:rsid w:val="00064661"/>
    <w:rsid w:val="00067096"/>
    <w:rsid w:val="00094BFC"/>
    <w:rsid w:val="000972D6"/>
    <w:rsid w:val="000A56FF"/>
    <w:rsid w:val="000B4324"/>
    <w:rsid w:val="000C5480"/>
    <w:rsid w:val="000F3E5B"/>
    <w:rsid w:val="001058D2"/>
    <w:rsid w:val="001119F1"/>
    <w:rsid w:val="001121F3"/>
    <w:rsid w:val="00114D0D"/>
    <w:rsid w:val="00121DE9"/>
    <w:rsid w:val="00131FD9"/>
    <w:rsid w:val="001570DE"/>
    <w:rsid w:val="0017428A"/>
    <w:rsid w:val="00180435"/>
    <w:rsid w:val="001F7F49"/>
    <w:rsid w:val="00206327"/>
    <w:rsid w:val="00241FBA"/>
    <w:rsid w:val="00262C6D"/>
    <w:rsid w:val="002728EB"/>
    <w:rsid w:val="00274DFB"/>
    <w:rsid w:val="002A2A18"/>
    <w:rsid w:val="002A65D1"/>
    <w:rsid w:val="002C7251"/>
    <w:rsid w:val="002D7652"/>
    <w:rsid w:val="002F2C33"/>
    <w:rsid w:val="002F741C"/>
    <w:rsid w:val="00323828"/>
    <w:rsid w:val="0032386C"/>
    <w:rsid w:val="00346BE4"/>
    <w:rsid w:val="00391710"/>
    <w:rsid w:val="003B2ECA"/>
    <w:rsid w:val="003B55BF"/>
    <w:rsid w:val="003C2753"/>
    <w:rsid w:val="003C3C3B"/>
    <w:rsid w:val="0043277E"/>
    <w:rsid w:val="00457A86"/>
    <w:rsid w:val="00487F8B"/>
    <w:rsid w:val="004B031C"/>
    <w:rsid w:val="004C09FC"/>
    <w:rsid w:val="004D07A0"/>
    <w:rsid w:val="00504BC4"/>
    <w:rsid w:val="00513DB1"/>
    <w:rsid w:val="00524A73"/>
    <w:rsid w:val="00540B7F"/>
    <w:rsid w:val="00573894"/>
    <w:rsid w:val="005872A2"/>
    <w:rsid w:val="00593551"/>
    <w:rsid w:val="005D26E3"/>
    <w:rsid w:val="00642036"/>
    <w:rsid w:val="00644C73"/>
    <w:rsid w:val="00645FC4"/>
    <w:rsid w:val="00646D1B"/>
    <w:rsid w:val="0064772D"/>
    <w:rsid w:val="00672654"/>
    <w:rsid w:val="0068022F"/>
    <w:rsid w:val="006930B6"/>
    <w:rsid w:val="006B1ABF"/>
    <w:rsid w:val="006B3D8D"/>
    <w:rsid w:val="006E15F1"/>
    <w:rsid w:val="006F6323"/>
    <w:rsid w:val="0071509E"/>
    <w:rsid w:val="00720BA8"/>
    <w:rsid w:val="007276B2"/>
    <w:rsid w:val="00740B2F"/>
    <w:rsid w:val="00753161"/>
    <w:rsid w:val="0078314F"/>
    <w:rsid w:val="00785E63"/>
    <w:rsid w:val="007A1BAB"/>
    <w:rsid w:val="007D30D6"/>
    <w:rsid w:val="007F6316"/>
    <w:rsid w:val="007F6949"/>
    <w:rsid w:val="00807DA9"/>
    <w:rsid w:val="00835CD8"/>
    <w:rsid w:val="00847D44"/>
    <w:rsid w:val="00881AC4"/>
    <w:rsid w:val="00896DFC"/>
    <w:rsid w:val="008C5A0D"/>
    <w:rsid w:val="008E1773"/>
    <w:rsid w:val="008E454E"/>
    <w:rsid w:val="00927AAF"/>
    <w:rsid w:val="00930BE2"/>
    <w:rsid w:val="00964137"/>
    <w:rsid w:val="00991391"/>
    <w:rsid w:val="009D2D54"/>
    <w:rsid w:val="009E44EB"/>
    <w:rsid w:val="00A079B1"/>
    <w:rsid w:val="00A205F4"/>
    <w:rsid w:val="00A26274"/>
    <w:rsid w:val="00A751A2"/>
    <w:rsid w:val="00A814BF"/>
    <w:rsid w:val="00A9409D"/>
    <w:rsid w:val="00AA2E46"/>
    <w:rsid w:val="00AC0B08"/>
    <w:rsid w:val="00B16BA1"/>
    <w:rsid w:val="00B30F0A"/>
    <w:rsid w:val="00B35FDB"/>
    <w:rsid w:val="00B74CF1"/>
    <w:rsid w:val="00BC3923"/>
    <w:rsid w:val="00BC3FE4"/>
    <w:rsid w:val="00BC4C05"/>
    <w:rsid w:val="00BD18D0"/>
    <w:rsid w:val="00BD2D2D"/>
    <w:rsid w:val="00BD2FCB"/>
    <w:rsid w:val="00C16421"/>
    <w:rsid w:val="00C2252F"/>
    <w:rsid w:val="00CB40A0"/>
    <w:rsid w:val="00D1108E"/>
    <w:rsid w:val="00D12117"/>
    <w:rsid w:val="00D26806"/>
    <w:rsid w:val="00D462D8"/>
    <w:rsid w:val="00D6066D"/>
    <w:rsid w:val="00D819D2"/>
    <w:rsid w:val="00DA3991"/>
    <w:rsid w:val="00DA601D"/>
    <w:rsid w:val="00DC7FDC"/>
    <w:rsid w:val="00DF262F"/>
    <w:rsid w:val="00E030EA"/>
    <w:rsid w:val="00E604CF"/>
    <w:rsid w:val="00E606A1"/>
    <w:rsid w:val="00E62118"/>
    <w:rsid w:val="00E751D5"/>
    <w:rsid w:val="00E805E6"/>
    <w:rsid w:val="00EA69C7"/>
    <w:rsid w:val="00EE3B63"/>
    <w:rsid w:val="00F00563"/>
    <w:rsid w:val="00F01DB9"/>
    <w:rsid w:val="00F13DED"/>
    <w:rsid w:val="00F155EA"/>
    <w:rsid w:val="00F41951"/>
    <w:rsid w:val="00FA271D"/>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 w:type="paragraph" w:customStyle="1" w:styleId="12">
    <w:name w:val="Абзац списка1"/>
    <w:basedOn w:val="a"/>
    <w:rsid w:val="00835CD8"/>
    <w:pPr>
      <w:ind w:left="720"/>
      <w:contextualSpacing/>
    </w:pPr>
    <w:rPr>
      <w:rFonts w:ascii="Calibri" w:eastAsia="Times New Roman" w:hAnsi="Calibri" w:cs="Times New Roman"/>
      <w:lang w:val="ru-RU" w:eastAsia="ru-RU"/>
    </w:rPr>
  </w:style>
  <w:style w:type="paragraph" w:styleId="23">
    <w:name w:val="Body Text Indent 2"/>
    <w:basedOn w:val="a"/>
    <w:link w:val="24"/>
    <w:uiPriority w:val="99"/>
    <w:semiHidden/>
    <w:unhideWhenUsed/>
    <w:rsid w:val="001121F3"/>
    <w:pPr>
      <w:spacing w:after="120" w:line="480" w:lineRule="auto"/>
      <w:ind w:left="283"/>
    </w:pPr>
  </w:style>
  <w:style w:type="character" w:customStyle="1" w:styleId="24">
    <w:name w:val="Основной текст с отступом 2 Знак"/>
    <w:basedOn w:val="a0"/>
    <w:link w:val="23"/>
    <w:uiPriority w:val="99"/>
    <w:semiHidden/>
    <w:rsid w:val="001121F3"/>
  </w:style>
  <w:style w:type="paragraph" w:customStyle="1" w:styleId="13">
    <w:name w:val="Обычный1"/>
    <w:uiPriority w:val="99"/>
    <w:rsid w:val="007F6949"/>
    <w:pPr>
      <w:spacing w:after="0" w:line="240" w:lineRule="auto"/>
    </w:pPr>
    <w:rPr>
      <w:rFonts w:ascii="Times New Roman" w:eastAsia="Times New Roman" w:hAnsi="Times New Roman" w:cs="Times New Roman"/>
      <w:sz w:val="20"/>
      <w:szCs w:val="20"/>
      <w:lang w:eastAsia="ru-RU"/>
    </w:rPr>
  </w:style>
  <w:style w:type="character" w:styleId="ab">
    <w:name w:val="annotation reference"/>
    <w:basedOn w:val="a0"/>
    <w:uiPriority w:val="99"/>
    <w:semiHidden/>
    <w:unhideWhenUsed/>
    <w:rsid w:val="000A56FF"/>
    <w:rPr>
      <w:sz w:val="16"/>
      <w:szCs w:val="16"/>
    </w:rPr>
  </w:style>
  <w:style w:type="paragraph" w:styleId="ac">
    <w:name w:val="annotation text"/>
    <w:basedOn w:val="a"/>
    <w:link w:val="ad"/>
    <w:uiPriority w:val="99"/>
    <w:semiHidden/>
    <w:unhideWhenUsed/>
    <w:rsid w:val="000A56FF"/>
    <w:pPr>
      <w:spacing w:line="240" w:lineRule="auto"/>
    </w:pPr>
    <w:rPr>
      <w:sz w:val="20"/>
      <w:szCs w:val="20"/>
    </w:rPr>
  </w:style>
  <w:style w:type="character" w:customStyle="1" w:styleId="ad">
    <w:name w:val="Текст примечания Знак"/>
    <w:basedOn w:val="a0"/>
    <w:link w:val="ac"/>
    <w:uiPriority w:val="99"/>
    <w:semiHidden/>
    <w:rsid w:val="000A56FF"/>
    <w:rPr>
      <w:sz w:val="20"/>
      <w:szCs w:val="20"/>
    </w:rPr>
  </w:style>
  <w:style w:type="paragraph" w:styleId="ae">
    <w:name w:val="annotation subject"/>
    <w:basedOn w:val="ac"/>
    <w:next w:val="ac"/>
    <w:link w:val="af"/>
    <w:uiPriority w:val="99"/>
    <w:semiHidden/>
    <w:unhideWhenUsed/>
    <w:rsid w:val="000A56FF"/>
    <w:rPr>
      <w:b/>
      <w:bCs/>
    </w:rPr>
  </w:style>
  <w:style w:type="character" w:customStyle="1" w:styleId="af">
    <w:name w:val="Тема примечания Знак"/>
    <w:basedOn w:val="ad"/>
    <w:link w:val="ae"/>
    <w:uiPriority w:val="99"/>
    <w:semiHidden/>
    <w:rsid w:val="000A56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19177-8C58-4692-A114-9755D5BAD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794</Words>
  <Characters>4528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2020-06-22T08:28:00Z</cp:lastPrinted>
  <dcterms:created xsi:type="dcterms:W3CDTF">2020-06-25T12:23:00Z</dcterms:created>
  <dcterms:modified xsi:type="dcterms:W3CDTF">2020-06-25T12:23:00Z</dcterms:modified>
</cp:coreProperties>
</file>