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B8E" w:rsidRDefault="000E6B8E" w:rsidP="00A253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Додаток 4</w:t>
      </w:r>
    </w:p>
    <w:p w:rsidR="000E6B8E" w:rsidRDefault="000E6B8E" w:rsidP="00A253FC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до бюджетного регламенту проходження </w:t>
      </w:r>
    </w:p>
    <w:p w:rsidR="000E6B8E" w:rsidRDefault="000E6B8E" w:rsidP="00A253F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бюджетного процесу районного бюджету</w:t>
      </w:r>
    </w:p>
    <w:p w:rsidR="000E6B8E" w:rsidRDefault="000E6B8E" w:rsidP="00DD5519">
      <w:pPr>
        <w:spacing w:after="0"/>
        <w:jc w:val="center"/>
        <w:rPr>
          <w:rStyle w:val="CharStyle22"/>
          <w:rFonts w:ascii="Times New Roman" w:hAnsi="Times New Roman"/>
          <w:sz w:val="16"/>
          <w:szCs w:val="16"/>
          <w:lang w:val="uk-UA"/>
        </w:rPr>
      </w:pPr>
    </w:p>
    <w:p w:rsidR="000E6B8E" w:rsidRPr="00A376E1" w:rsidRDefault="000E6B8E" w:rsidP="00DD5519">
      <w:pPr>
        <w:spacing w:after="0"/>
        <w:jc w:val="center"/>
        <w:rPr>
          <w:rStyle w:val="CharStyle22"/>
          <w:rFonts w:ascii="Times New Roman" w:hAnsi="Times New Roman"/>
          <w:sz w:val="16"/>
          <w:szCs w:val="16"/>
          <w:lang w:val="uk-UA"/>
        </w:rPr>
      </w:pPr>
    </w:p>
    <w:p w:rsidR="000E6B8E" w:rsidRPr="00E25A3C" w:rsidRDefault="000E6B8E" w:rsidP="00DD55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 ЗАХОДІВ</w:t>
      </w:r>
    </w:p>
    <w:p w:rsidR="000E6B8E" w:rsidRPr="00E25A3C" w:rsidRDefault="000E6B8E" w:rsidP="00DD55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щодо організації роботи з підготовки річної звітності про виконання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районного бюджету за 2019</w:t>
      </w: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:rsidR="000E6B8E" w:rsidRPr="00E25A3C" w:rsidRDefault="000E6B8E" w:rsidP="00DD55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"/>
        <w:gridCol w:w="4656"/>
        <w:gridCol w:w="1527"/>
        <w:gridCol w:w="2933"/>
      </w:tblGrid>
      <w:tr w:rsidR="000E6B8E" w:rsidRPr="006E0808">
        <w:tc>
          <w:tcPr>
            <w:tcW w:w="518" w:type="dxa"/>
            <w:vAlign w:val="center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E08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</w:p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E08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656" w:type="dxa"/>
            <w:vAlign w:val="center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E08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527" w:type="dxa"/>
            <w:vAlign w:val="center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E08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виконання*</w:t>
            </w:r>
          </w:p>
        </w:tc>
        <w:tc>
          <w:tcPr>
            <w:tcW w:w="2933" w:type="dxa"/>
            <w:vAlign w:val="center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6E08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Відповідальні за виконання**</w:t>
            </w:r>
          </w:p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0E6B8E" w:rsidRPr="006E0808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4058A9" w:rsidRDefault="000E6B8E" w:rsidP="006E0808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Визначення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доведення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до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головних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розпорядник</w:t>
            </w:r>
            <w:r>
              <w:rPr>
                <w:sz w:val="28"/>
                <w:szCs w:val="28"/>
                <w:lang w:eastAsia="en-US"/>
              </w:rPr>
              <w:t>ів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коштів місцевих бюджетів графіків подання зведеної </w:t>
            </w:r>
            <w:proofErr w:type="gramStart"/>
            <w:r>
              <w:rPr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sz w:val="28"/>
                <w:szCs w:val="28"/>
                <w:lang w:eastAsia="en-US"/>
              </w:rPr>
              <w:t>ічної звітності</w:t>
            </w:r>
          </w:p>
        </w:tc>
        <w:tc>
          <w:tcPr>
            <w:tcW w:w="1527" w:type="dxa"/>
          </w:tcPr>
          <w:p w:rsidR="000E6B8E" w:rsidRPr="006E0808" w:rsidRDefault="000E6B8E" w:rsidP="00164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03 січня</w:t>
            </w:r>
          </w:p>
        </w:tc>
        <w:tc>
          <w:tcPr>
            <w:tcW w:w="2933" w:type="dxa"/>
          </w:tcPr>
          <w:p w:rsidR="000E6B8E" w:rsidRPr="006E0808" w:rsidRDefault="000E6B8E" w:rsidP="00164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Управління державної казначейської служби</w:t>
            </w:r>
          </w:p>
        </w:tc>
      </w:tr>
      <w:tr w:rsidR="000E6B8E" w:rsidRPr="006E0808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  <w:r w:rsidRPr="006E0808">
              <w:rPr>
                <w:sz w:val="28"/>
                <w:szCs w:val="28"/>
                <w:lang w:eastAsia="en-US"/>
              </w:rPr>
              <w:t xml:space="preserve">Доведення до </w:t>
            </w:r>
            <w:r w:rsidRPr="00A359A9">
              <w:rPr>
                <w:sz w:val="28"/>
                <w:szCs w:val="28"/>
                <w:lang w:eastAsia="en-US"/>
              </w:rPr>
              <w:t>управл</w:t>
            </w:r>
            <w:r>
              <w:rPr>
                <w:sz w:val="28"/>
                <w:szCs w:val="28"/>
                <w:lang w:eastAsia="en-US"/>
              </w:rPr>
              <w:t>іння фінансів райдержадміністрації г</w:t>
            </w:r>
            <w:r w:rsidRPr="006E0808">
              <w:rPr>
                <w:sz w:val="28"/>
                <w:szCs w:val="28"/>
                <w:lang w:eastAsia="en-US"/>
              </w:rPr>
              <w:t xml:space="preserve">рафіка надання річної звітності про виконання </w:t>
            </w:r>
            <w:r>
              <w:rPr>
                <w:sz w:val="28"/>
                <w:szCs w:val="28"/>
                <w:lang w:eastAsia="en-US"/>
              </w:rPr>
              <w:t>районного</w:t>
            </w:r>
            <w:r w:rsidRPr="006E0808">
              <w:rPr>
                <w:sz w:val="28"/>
                <w:szCs w:val="28"/>
                <w:lang w:eastAsia="en-US"/>
              </w:rPr>
              <w:t xml:space="preserve"> бюджету</w:t>
            </w:r>
          </w:p>
        </w:tc>
        <w:tc>
          <w:tcPr>
            <w:tcW w:w="1527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03 січня</w:t>
            </w:r>
          </w:p>
        </w:tc>
        <w:tc>
          <w:tcPr>
            <w:tcW w:w="2933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Управління державної казначейської служби</w:t>
            </w:r>
          </w:p>
        </w:tc>
      </w:tr>
      <w:tr w:rsidR="000E6B8E" w:rsidRPr="006E0808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  <w:r w:rsidRPr="006E0808">
              <w:rPr>
                <w:sz w:val="28"/>
                <w:szCs w:val="28"/>
                <w:lang w:eastAsia="en-US"/>
              </w:rPr>
              <w:t xml:space="preserve">Підготовка та подання </w:t>
            </w:r>
            <w:r w:rsidRPr="00A359A9">
              <w:rPr>
                <w:sz w:val="28"/>
                <w:szCs w:val="28"/>
                <w:lang w:eastAsia="en-US"/>
              </w:rPr>
              <w:t>управл</w:t>
            </w:r>
            <w:r>
              <w:rPr>
                <w:sz w:val="28"/>
                <w:szCs w:val="28"/>
                <w:lang w:eastAsia="en-US"/>
              </w:rPr>
              <w:t>інню фінансів райдержадміністрації</w:t>
            </w:r>
            <w:r w:rsidRPr="006E0808">
              <w:rPr>
                <w:sz w:val="28"/>
                <w:szCs w:val="28"/>
                <w:lang w:eastAsia="en-US"/>
              </w:rPr>
              <w:t xml:space="preserve"> річної звітності про виконання </w:t>
            </w:r>
            <w:r w:rsidRPr="00887376">
              <w:rPr>
                <w:sz w:val="28"/>
                <w:szCs w:val="28"/>
                <w:lang w:eastAsia="en-US"/>
              </w:rPr>
              <w:t>зведеного</w:t>
            </w:r>
            <w:r w:rsidRPr="006E0808">
              <w:rPr>
                <w:sz w:val="28"/>
                <w:szCs w:val="28"/>
                <w:lang w:eastAsia="en-US"/>
              </w:rPr>
              <w:t xml:space="preserve"> бюджету</w:t>
            </w:r>
            <w:r>
              <w:rPr>
                <w:sz w:val="28"/>
                <w:szCs w:val="28"/>
                <w:lang w:eastAsia="en-US"/>
              </w:rPr>
              <w:t xml:space="preserve"> району</w:t>
            </w:r>
          </w:p>
        </w:tc>
        <w:tc>
          <w:tcPr>
            <w:tcW w:w="1527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15 січня</w:t>
            </w:r>
          </w:p>
        </w:tc>
        <w:tc>
          <w:tcPr>
            <w:tcW w:w="2933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Управління державної казначейської служби</w:t>
            </w:r>
          </w:p>
        </w:tc>
      </w:tr>
      <w:tr w:rsidR="000E6B8E" w:rsidRPr="006E0808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  <w:r w:rsidRPr="006E0808">
              <w:rPr>
                <w:sz w:val="28"/>
                <w:szCs w:val="28"/>
                <w:lang w:eastAsia="en-US"/>
              </w:rPr>
              <w:t xml:space="preserve">Подання </w:t>
            </w:r>
            <w:r w:rsidRPr="00A359A9">
              <w:rPr>
                <w:sz w:val="28"/>
                <w:szCs w:val="28"/>
                <w:lang w:eastAsia="en-US"/>
              </w:rPr>
              <w:t>управл</w:t>
            </w:r>
            <w:r>
              <w:rPr>
                <w:sz w:val="28"/>
                <w:szCs w:val="28"/>
                <w:lang w:eastAsia="en-US"/>
              </w:rPr>
              <w:t>інню фінансів райдержадміністрації</w:t>
            </w:r>
            <w:r w:rsidRPr="006E0808">
              <w:rPr>
                <w:sz w:val="28"/>
                <w:szCs w:val="28"/>
                <w:lang w:eastAsia="en-US"/>
              </w:rPr>
              <w:t xml:space="preserve"> звітів про виконання паспортів бюджетних програм</w:t>
            </w:r>
          </w:p>
        </w:tc>
        <w:tc>
          <w:tcPr>
            <w:tcW w:w="1527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3 робочих днів після подання річної бюджетної звітності</w:t>
            </w:r>
          </w:p>
        </w:tc>
        <w:tc>
          <w:tcPr>
            <w:tcW w:w="2933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E080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Головні розпорядники коштів</w:t>
            </w:r>
          </w:p>
        </w:tc>
      </w:tr>
      <w:tr w:rsidR="000E6B8E" w:rsidRPr="006E0808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  <w:r w:rsidRPr="006E0808">
              <w:rPr>
                <w:sz w:val="28"/>
                <w:szCs w:val="28"/>
                <w:lang w:eastAsia="en-US"/>
              </w:rPr>
              <w:t xml:space="preserve">Підготовка пояснювальної записки та інших матеріалів до річного звіту про виконання </w:t>
            </w:r>
            <w:r>
              <w:rPr>
                <w:sz w:val="28"/>
                <w:szCs w:val="28"/>
                <w:lang w:eastAsia="en-US"/>
              </w:rPr>
              <w:t>районного</w:t>
            </w:r>
            <w:r w:rsidRPr="006E0808">
              <w:rPr>
                <w:sz w:val="28"/>
                <w:szCs w:val="28"/>
                <w:lang w:eastAsia="en-US"/>
              </w:rPr>
              <w:t xml:space="preserve"> бюджету</w:t>
            </w:r>
          </w:p>
        </w:tc>
        <w:tc>
          <w:tcPr>
            <w:tcW w:w="1527" w:type="dxa"/>
          </w:tcPr>
          <w:p w:rsidR="000E6B8E" w:rsidRPr="00CB28E4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30 січня</w:t>
            </w:r>
          </w:p>
        </w:tc>
        <w:tc>
          <w:tcPr>
            <w:tcW w:w="2933" w:type="dxa"/>
          </w:tcPr>
          <w:p w:rsidR="000E6B8E" w:rsidRPr="00CB28E4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B28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правл</w:t>
            </w:r>
            <w:r w:rsidRPr="00CB28E4">
              <w:rPr>
                <w:rFonts w:ascii="Times New Roman" w:hAnsi="Times New Roman" w:cs="Times New Roman"/>
                <w:sz w:val="28"/>
                <w:szCs w:val="28"/>
              </w:rPr>
              <w:t>іння</w:t>
            </w:r>
            <w:proofErr w:type="spellEnd"/>
            <w:r w:rsidRPr="00CB2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8E4">
              <w:rPr>
                <w:rFonts w:ascii="Times New Roman" w:hAnsi="Times New Roman" w:cs="Times New Roman"/>
                <w:sz w:val="28"/>
                <w:szCs w:val="28"/>
              </w:rPr>
              <w:t>фінансів</w:t>
            </w:r>
            <w:proofErr w:type="spellEnd"/>
            <w:r w:rsidRPr="00CB2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8E4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</w:tr>
      <w:tr w:rsidR="000E6B8E" w:rsidRPr="006E0808" w:rsidTr="00A253FC">
        <w:trPr>
          <w:trHeight w:val="1958"/>
        </w:trPr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Default="000E6B8E" w:rsidP="006E0808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  <w:r w:rsidRPr="006E0808">
              <w:rPr>
                <w:sz w:val="28"/>
                <w:szCs w:val="28"/>
                <w:lang w:eastAsia="en-US"/>
              </w:rPr>
              <w:t>Підготовка пояснювальної записки та інших матеріалів до річного звіту про виконання місцевих бюджетів району</w:t>
            </w:r>
          </w:p>
          <w:p w:rsidR="000E6B8E" w:rsidRPr="006E0808" w:rsidRDefault="000E6B8E" w:rsidP="006E0808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27" w:type="dxa"/>
          </w:tcPr>
          <w:p w:rsidR="000E6B8E" w:rsidRDefault="000E6B8E" w:rsidP="004058A9">
            <w:pPr>
              <w:jc w:val="center"/>
            </w:pPr>
            <w:r w:rsidRPr="005C2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30 січня</w:t>
            </w:r>
          </w:p>
        </w:tc>
        <w:tc>
          <w:tcPr>
            <w:tcW w:w="2933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CB28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правл</w:t>
            </w:r>
            <w:r w:rsidRPr="00CB28E4">
              <w:rPr>
                <w:rFonts w:ascii="Times New Roman" w:hAnsi="Times New Roman" w:cs="Times New Roman"/>
                <w:sz w:val="28"/>
                <w:szCs w:val="28"/>
              </w:rPr>
              <w:t>іння</w:t>
            </w:r>
            <w:proofErr w:type="spellEnd"/>
            <w:r w:rsidRPr="00CB2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8E4">
              <w:rPr>
                <w:rFonts w:ascii="Times New Roman" w:hAnsi="Times New Roman" w:cs="Times New Roman"/>
                <w:sz w:val="28"/>
                <w:szCs w:val="28"/>
              </w:rPr>
              <w:t>фінансів</w:t>
            </w:r>
            <w:proofErr w:type="spellEnd"/>
            <w:r w:rsidRPr="00CB28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B28E4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</w:tr>
      <w:tr w:rsidR="000E6B8E" w:rsidRPr="006E0808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6E0808">
              <w:rPr>
                <w:sz w:val="28"/>
                <w:szCs w:val="28"/>
                <w:lang w:eastAsia="en-US"/>
              </w:rPr>
              <w:t xml:space="preserve">Підготовка річного звіту по мережі, штатах і контингентах </w:t>
            </w:r>
          </w:p>
        </w:tc>
        <w:tc>
          <w:tcPr>
            <w:tcW w:w="1527" w:type="dxa"/>
          </w:tcPr>
          <w:p w:rsidR="000E6B8E" w:rsidRDefault="000E6B8E" w:rsidP="004058A9">
            <w:pPr>
              <w:jc w:val="center"/>
            </w:pPr>
            <w:r w:rsidRPr="005C2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30 січня</w:t>
            </w:r>
          </w:p>
        </w:tc>
        <w:tc>
          <w:tcPr>
            <w:tcW w:w="2933" w:type="dxa"/>
          </w:tcPr>
          <w:p w:rsidR="000E6B8E" w:rsidRDefault="000E6B8E"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</w:t>
            </w:r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іння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фінансів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</w:tr>
      <w:tr w:rsidR="000E6B8E" w:rsidRPr="006E0808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  <w:lang w:eastAsia="en-US"/>
              </w:rPr>
            </w:pPr>
            <w:r w:rsidRPr="006E0808">
              <w:rPr>
                <w:sz w:val="28"/>
                <w:szCs w:val="28"/>
                <w:lang w:eastAsia="en-US"/>
              </w:rPr>
              <w:t>Зведення річного звіту по мережі, штатах і контингентах по району</w:t>
            </w:r>
          </w:p>
        </w:tc>
        <w:tc>
          <w:tcPr>
            <w:tcW w:w="1527" w:type="dxa"/>
          </w:tcPr>
          <w:p w:rsidR="000E6B8E" w:rsidRDefault="000E6B8E" w:rsidP="00CB28E4">
            <w:pPr>
              <w:jc w:val="center"/>
            </w:pPr>
            <w:r w:rsidRPr="00872D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2933" w:type="dxa"/>
          </w:tcPr>
          <w:p w:rsidR="000E6B8E" w:rsidRDefault="000E6B8E"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</w:t>
            </w:r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іння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фінансів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</w:tr>
      <w:tr w:rsidR="000E6B8E" w:rsidRPr="00CE6964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  <w:lang w:eastAsia="en-US"/>
              </w:rPr>
            </w:pPr>
            <w:r w:rsidRPr="006E0808">
              <w:rPr>
                <w:sz w:val="28"/>
                <w:szCs w:val="28"/>
                <w:lang w:eastAsia="en-US"/>
              </w:rPr>
              <w:t xml:space="preserve">Подання річного звіту про виконання місцевих бюджетів </w:t>
            </w:r>
            <w:r>
              <w:rPr>
                <w:sz w:val="28"/>
                <w:szCs w:val="28"/>
                <w:lang w:eastAsia="en-US"/>
              </w:rPr>
              <w:t>району</w:t>
            </w:r>
            <w:r w:rsidRPr="006E0808">
              <w:rPr>
                <w:sz w:val="28"/>
                <w:szCs w:val="28"/>
                <w:lang w:eastAsia="en-US"/>
              </w:rPr>
              <w:t xml:space="preserve">, річного звіту по мережі, штатах і контингентах та пояснювальної записки </w:t>
            </w:r>
            <w:r>
              <w:rPr>
                <w:sz w:val="28"/>
                <w:szCs w:val="28"/>
                <w:lang w:eastAsia="en-US"/>
              </w:rPr>
              <w:t>департаменту фінансів облдержадміністрації</w:t>
            </w:r>
            <w:r w:rsidRPr="006E0808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27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2933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</w:t>
            </w:r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іння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фінансів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</w:tr>
      <w:tr w:rsidR="000E6B8E" w:rsidRPr="006E0808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6E0808">
              <w:rPr>
                <w:sz w:val="28"/>
                <w:szCs w:val="28"/>
              </w:rPr>
              <w:t>Опублікування інформації про:</w:t>
            </w:r>
          </w:p>
          <w:p w:rsidR="000E6B8E" w:rsidRPr="006E0808" w:rsidRDefault="000E6B8E" w:rsidP="006E080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6E0808">
              <w:rPr>
                <w:sz w:val="28"/>
                <w:szCs w:val="28"/>
              </w:rPr>
              <w:t>- виконання місцевого бюджету за підсумками року;</w:t>
            </w:r>
          </w:p>
          <w:p w:rsidR="000E6B8E" w:rsidRPr="006E0808" w:rsidRDefault="000E6B8E" w:rsidP="006E080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6E0808">
              <w:rPr>
                <w:sz w:val="28"/>
                <w:szCs w:val="28"/>
              </w:rPr>
              <w:t>- час і місце публічного представлення такої інформації</w:t>
            </w:r>
          </w:p>
        </w:tc>
        <w:tc>
          <w:tcPr>
            <w:tcW w:w="1527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01 березня</w:t>
            </w:r>
          </w:p>
        </w:tc>
        <w:tc>
          <w:tcPr>
            <w:tcW w:w="2933" w:type="dxa"/>
          </w:tcPr>
          <w:p w:rsidR="000E6B8E" w:rsidRPr="00EC48E3" w:rsidRDefault="000E6B8E" w:rsidP="00C27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</w:t>
            </w:r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іння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фінансів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райдержадміністрація</w:t>
            </w:r>
          </w:p>
        </w:tc>
      </w:tr>
      <w:tr w:rsidR="000E6B8E" w:rsidRPr="00A359A9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  <w:r w:rsidRPr="006E0808">
              <w:rPr>
                <w:sz w:val="28"/>
                <w:szCs w:val="28"/>
              </w:rPr>
              <w:t xml:space="preserve">Подання річного звіту про виконання </w:t>
            </w:r>
            <w:r>
              <w:rPr>
                <w:sz w:val="28"/>
                <w:szCs w:val="28"/>
              </w:rPr>
              <w:t>районного</w:t>
            </w:r>
            <w:r w:rsidRPr="006E0808">
              <w:rPr>
                <w:sz w:val="28"/>
                <w:szCs w:val="28"/>
              </w:rPr>
              <w:t xml:space="preserve"> бюджету до </w:t>
            </w:r>
            <w:r>
              <w:rPr>
                <w:sz w:val="28"/>
                <w:szCs w:val="28"/>
              </w:rPr>
              <w:t xml:space="preserve">районної </w:t>
            </w:r>
            <w:r w:rsidRPr="006E0808">
              <w:rPr>
                <w:sz w:val="28"/>
                <w:szCs w:val="28"/>
              </w:rPr>
              <w:t>ради</w:t>
            </w:r>
          </w:p>
        </w:tc>
        <w:tc>
          <w:tcPr>
            <w:tcW w:w="1527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28 лютого</w:t>
            </w:r>
          </w:p>
        </w:tc>
        <w:tc>
          <w:tcPr>
            <w:tcW w:w="2933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</w:t>
            </w:r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іння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фінансів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райдержадміністрація</w:t>
            </w:r>
          </w:p>
        </w:tc>
      </w:tr>
      <w:tr w:rsidR="000E6B8E" w:rsidRPr="00A359A9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6E0808">
              <w:rPr>
                <w:sz w:val="28"/>
                <w:szCs w:val="28"/>
              </w:rPr>
              <w:t xml:space="preserve">Публічне представлення інформації про виконання </w:t>
            </w:r>
            <w:r>
              <w:rPr>
                <w:sz w:val="28"/>
                <w:szCs w:val="28"/>
              </w:rPr>
              <w:t>районно</w:t>
            </w:r>
            <w:r w:rsidRPr="006E0808">
              <w:rPr>
                <w:sz w:val="28"/>
                <w:szCs w:val="28"/>
              </w:rPr>
              <w:t>го бюджету за підсумками року</w:t>
            </w:r>
          </w:p>
        </w:tc>
        <w:tc>
          <w:tcPr>
            <w:tcW w:w="1527" w:type="dxa"/>
          </w:tcPr>
          <w:p w:rsidR="000E6B8E" w:rsidRPr="006E0808" w:rsidRDefault="000E6B8E" w:rsidP="00200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20 березня</w:t>
            </w:r>
          </w:p>
        </w:tc>
        <w:tc>
          <w:tcPr>
            <w:tcW w:w="2933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</w:t>
            </w:r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іння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фінансів</w:t>
            </w:r>
            <w:proofErr w:type="spellEnd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EC9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</w:tr>
      <w:tr w:rsidR="000E6B8E" w:rsidRPr="006E0808">
        <w:trPr>
          <w:trHeight w:val="1020"/>
        </w:trPr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i/>
                <w:iCs/>
                <w:sz w:val="28"/>
                <w:szCs w:val="28"/>
              </w:rPr>
            </w:pPr>
            <w:r w:rsidRPr="006E0808">
              <w:rPr>
                <w:sz w:val="28"/>
                <w:szCs w:val="28"/>
              </w:rPr>
              <w:t xml:space="preserve">Прийняття </w:t>
            </w:r>
            <w:r>
              <w:rPr>
                <w:sz w:val="28"/>
                <w:szCs w:val="28"/>
              </w:rPr>
              <w:t xml:space="preserve">районною </w:t>
            </w:r>
            <w:r w:rsidRPr="006E0808">
              <w:rPr>
                <w:sz w:val="28"/>
                <w:szCs w:val="28"/>
              </w:rPr>
              <w:t xml:space="preserve">радою рішення щодо річного звіту про виконання </w:t>
            </w:r>
            <w:r>
              <w:rPr>
                <w:sz w:val="28"/>
                <w:szCs w:val="28"/>
              </w:rPr>
              <w:t>районн</w:t>
            </w:r>
            <w:r w:rsidRPr="006E0808">
              <w:rPr>
                <w:sz w:val="28"/>
                <w:szCs w:val="28"/>
              </w:rPr>
              <w:t xml:space="preserve">ого бюджету </w:t>
            </w:r>
          </w:p>
        </w:tc>
        <w:tc>
          <w:tcPr>
            <w:tcW w:w="1527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Лютий-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березень</w:t>
            </w:r>
          </w:p>
        </w:tc>
        <w:tc>
          <w:tcPr>
            <w:tcW w:w="2933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рада</w:t>
            </w:r>
          </w:p>
        </w:tc>
      </w:tr>
      <w:tr w:rsidR="000E6B8E" w:rsidRPr="006E0808">
        <w:tc>
          <w:tcPr>
            <w:tcW w:w="518" w:type="dxa"/>
          </w:tcPr>
          <w:p w:rsidR="000E6B8E" w:rsidRPr="006E0808" w:rsidRDefault="000E6B8E" w:rsidP="006E080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56" w:type="dxa"/>
          </w:tcPr>
          <w:p w:rsidR="000E6B8E" w:rsidRPr="006E0808" w:rsidRDefault="000E6B8E" w:rsidP="006E0808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6E0808">
              <w:rPr>
                <w:sz w:val="28"/>
                <w:szCs w:val="28"/>
              </w:rPr>
              <w:t>Оприлюднення рішення</w:t>
            </w:r>
            <w:r>
              <w:rPr>
                <w:sz w:val="28"/>
                <w:szCs w:val="28"/>
              </w:rPr>
              <w:t xml:space="preserve"> районної</w:t>
            </w:r>
            <w:r w:rsidRPr="006E0808">
              <w:rPr>
                <w:sz w:val="28"/>
                <w:szCs w:val="28"/>
              </w:rPr>
              <w:t xml:space="preserve"> ради щодо річного звіту про виконання </w:t>
            </w:r>
            <w:r>
              <w:rPr>
                <w:sz w:val="28"/>
                <w:szCs w:val="28"/>
              </w:rPr>
              <w:t>районного</w:t>
            </w:r>
            <w:r w:rsidRPr="006E0808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1527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пізніше 5 днів з дня його прийняття</w:t>
            </w:r>
          </w:p>
        </w:tc>
        <w:tc>
          <w:tcPr>
            <w:tcW w:w="2933" w:type="dxa"/>
          </w:tcPr>
          <w:p w:rsidR="000E6B8E" w:rsidRPr="006E0808" w:rsidRDefault="000E6B8E" w:rsidP="006E0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рада</w:t>
            </w:r>
          </w:p>
        </w:tc>
      </w:tr>
    </w:tbl>
    <w:p w:rsidR="000E6B8E" w:rsidRDefault="000E6B8E" w:rsidP="002002D8">
      <w:pPr>
        <w:spacing w:after="0" w:line="240" w:lineRule="auto"/>
      </w:pPr>
    </w:p>
    <w:p w:rsidR="000E6B8E" w:rsidRDefault="000E6B8E" w:rsidP="002002D8">
      <w:pPr>
        <w:spacing w:after="0" w:line="240" w:lineRule="auto"/>
      </w:pPr>
    </w:p>
    <w:p w:rsidR="000E6B8E" w:rsidRPr="007E23CE" w:rsidRDefault="000E6B8E" w:rsidP="00BD7D5A">
      <w:pPr>
        <w:spacing w:after="0" w:line="240" w:lineRule="auto"/>
        <w:jc w:val="center"/>
      </w:pPr>
      <w:r>
        <w:t>_______________________________________________________________________</w:t>
      </w:r>
    </w:p>
    <w:sectPr w:rsidR="000E6B8E" w:rsidRPr="007E23CE" w:rsidSect="00A376E1">
      <w:footerReference w:type="even" r:id="rId8"/>
      <w:footerReference w:type="default" r:id="rId9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E77" w:rsidRDefault="00DD0E77" w:rsidP="00DD5519">
      <w:pPr>
        <w:spacing w:after="0" w:line="240" w:lineRule="auto"/>
      </w:pPr>
      <w:r>
        <w:separator/>
      </w:r>
    </w:p>
  </w:endnote>
  <w:endnote w:type="continuationSeparator" w:id="0">
    <w:p w:rsidR="00DD0E77" w:rsidRDefault="00DD0E77" w:rsidP="00DD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B8E" w:rsidRDefault="000E6B8E" w:rsidP="00E20678">
    <w:pPr>
      <w:pStyle w:val="a7"/>
      <w:framePr w:wrap="around" w:vAnchor="text" w:hAnchor="margin" w:xAlign="center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end"/>
    </w:r>
  </w:p>
  <w:p w:rsidR="000E6B8E" w:rsidRDefault="000E6B8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B8E" w:rsidRDefault="000E6B8E" w:rsidP="00E20678">
    <w:pPr>
      <w:pStyle w:val="a7"/>
      <w:framePr w:wrap="around" w:vAnchor="text" w:hAnchor="margin" w:xAlign="center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separate"/>
    </w:r>
    <w:r w:rsidR="00E93744">
      <w:rPr>
        <w:rStyle w:val="a9"/>
        <w:rFonts w:cs="Calibri"/>
        <w:noProof/>
      </w:rPr>
      <w:t>2</w:t>
    </w:r>
    <w:r>
      <w:rPr>
        <w:rStyle w:val="a9"/>
        <w:rFonts w:cs="Calibri"/>
      </w:rPr>
      <w:fldChar w:fldCharType="end"/>
    </w:r>
  </w:p>
  <w:p w:rsidR="000E6B8E" w:rsidRDefault="000E6B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E77" w:rsidRDefault="00DD0E77" w:rsidP="00DD5519">
      <w:pPr>
        <w:spacing w:after="0" w:line="240" w:lineRule="auto"/>
      </w:pPr>
      <w:r>
        <w:separator/>
      </w:r>
    </w:p>
  </w:footnote>
  <w:footnote w:type="continuationSeparator" w:id="0">
    <w:p w:rsidR="00DD0E77" w:rsidRDefault="00DD0E77" w:rsidP="00DD55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519"/>
    <w:rsid w:val="000E6B8E"/>
    <w:rsid w:val="001063C9"/>
    <w:rsid w:val="001648CD"/>
    <w:rsid w:val="001B2190"/>
    <w:rsid w:val="001F33CF"/>
    <w:rsid w:val="002002D8"/>
    <w:rsid w:val="00201C91"/>
    <w:rsid w:val="002037DF"/>
    <w:rsid w:val="00220A10"/>
    <w:rsid w:val="002322E8"/>
    <w:rsid w:val="00236894"/>
    <w:rsid w:val="00246AE2"/>
    <w:rsid w:val="00261EC9"/>
    <w:rsid w:val="00265888"/>
    <w:rsid w:val="002E1321"/>
    <w:rsid w:val="003C24D0"/>
    <w:rsid w:val="004058A9"/>
    <w:rsid w:val="0056031E"/>
    <w:rsid w:val="005632C9"/>
    <w:rsid w:val="005B0049"/>
    <w:rsid w:val="005C2505"/>
    <w:rsid w:val="006E0808"/>
    <w:rsid w:val="007C0AD1"/>
    <w:rsid w:val="007E23CE"/>
    <w:rsid w:val="00820E02"/>
    <w:rsid w:val="00833C38"/>
    <w:rsid w:val="00847937"/>
    <w:rsid w:val="00872DCD"/>
    <w:rsid w:val="00887376"/>
    <w:rsid w:val="008D5117"/>
    <w:rsid w:val="00905021"/>
    <w:rsid w:val="009A63BB"/>
    <w:rsid w:val="009F46F1"/>
    <w:rsid w:val="00A253FC"/>
    <w:rsid w:val="00A359A9"/>
    <w:rsid w:val="00A376E1"/>
    <w:rsid w:val="00A764C3"/>
    <w:rsid w:val="00BD7D5A"/>
    <w:rsid w:val="00C2739B"/>
    <w:rsid w:val="00C50B3E"/>
    <w:rsid w:val="00CB28E4"/>
    <w:rsid w:val="00CE6964"/>
    <w:rsid w:val="00D45EA6"/>
    <w:rsid w:val="00D90C8F"/>
    <w:rsid w:val="00DA30C9"/>
    <w:rsid w:val="00DD0E77"/>
    <w:rsid w:val="00DD5519"/>
    <w:rsid w:val="00E20678"/>
    <w:rsid w:val="00E25A3C"/>
    <w:rsid w:val="00E50FC8"/>
    <w:rsid w:val="00E93744"/>
    <w:rsid w:val="00EC48E3"/>
    <w:rsid w:val="00F00C79"/>
    <w:rsid w:val="00F16B49"/>
    <w:rsid w:val="00F354BD"/>
    <w:rsid w:val="00FE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19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5519"/>
    <w:pPr>
      <w:ind w:left="720"/>
    </w:pPr>
  </w:style>
  <w:style w:type="paragraph" w:customStyle="1" w:styleId="rvps2">
    <w:name w:val="rvps2"/>
    <w:basedOn w:val="a"/>
    <w:uiPriority w:val="99"/>
    <w:rsid w:val="00DD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99"/>
    <w:rsid w:val="00DD551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uiPriority w:val="99"/>
    <w:locked/>
    <w:rsid w:val="00DD5519"/>
    <w:rPr>
      <w:rFonts w:cs="Times New Roman"/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uiPriority w:val="99"/>
    <w:rsid w:val="00DD5519"/>
    <w:pPr>
      <w:widowControl w:val="0"/>
      <w:shd w:val="clear" w:color="auto" w:fill="FFFFFF"/>
      <w:spacing w:before="180" w:after="60" w:line="317" w:lineRule="exact"/>
      <w:jc w:val="both"/>
    </w:pPr>
    <w:rPr>
      <w:sz w:val="25"/>
      <w:szCs w:val="25"/>
      <w:lang w:val="uk-UA"/>
    </w:rPr>
  </w:style>
  <w:style w:type="paragraph" w:styleId="a5">
    <w:name w:val="header"/>
    <w:basedOn w:val="a"/>
    <w:link w:val="a6"/>
    <w:uiPriority w:val="99"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D5519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D5519"/>
    <w:rPr>
      <w:rFonts w:cs="Times New Roman"/>
      <w:lang w:val="ru-RU"/>
    </w:rPr>
  </w:style>
  <w:style w:type="character" w:styleId="a9">
    <w:name w:val="page number"/>
    <w:basedOn w:val="a0"/>
    <w:uiPriority w:val="99"/>
    <w:rsid w:val="00BD7D5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19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5519"/>
    <w:pPr>
      <w:ind w:left="720"/>
    </w:pPr>
  </w:style>
  <w:style w:type="paragraph" w:customStyle="1" w:styleId="rvps2">
    <w:name w:val="rvps2"/>
    <w:basedOn w:val="a"/>
    <w:uiPriority w:val="99"/>
    <w:rsid w:val="00DD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99"/>
    <w:rsid w:val="00DD551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uiPriority w:val="99"/>
    <w:locked/>
    <w:rsid w:val="00DD5519"/>
    <w:rPr>
      <w:rFonts w:cs="Times New Roman"/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uiPriority w:val="99"/>
    <w:rsid w:val="00DD5519"/>
    <w:pPr>
      <w:widowControl w:val="0"/>
      <w:shd w:val="clear" w:color="auto" w:fill="FFFFFF"/>
      <w:spacing w:before="180" w:after="60" w:line="317" w:lineRule="exact"/>
      <w:jc w:val="both"/>
    </w:pPr>
    <w:rPr>
      <w:sz w:val="25"/>
      <w:szCs w:val="25"/>
      <w:lang w:val="uk-UA"/>
    </w:rPr>
  </w:style>
  <w:style w:type="paragraph" w:styleId="a5">
    <w:name w:val="header"/>
    <w:basedOn w:val="a"/>
    <w:link w:val="a6"/>
    <w:uiPriority w:val="99"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D5519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D5519"/>
    <w:rPr>
      <w:rFonts w:cs="Times New Roman"/>
      <w:lang w:val="ru-RU"/>
    </w:rPr>
  </w:style>
  <w:style w:type="character" w:styleId="a9">
    <w:name w:val="page number"/>
    <w:basedOn w:val="a0"/>
    <w:uiPriority w:val="99"/>
    <w:rsid w:val="00BD7D5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72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Бірченко Надія Віталіївна</dc:creator>
  <cp:lastModifiedBy>Admin</cp:lastModifiedBy>
  <cp:revision>2</cp:revision>
  <dcterms:created xsi:type="dcterms:W3CDTF">2019-10-09T07:32:00Z</dcterms:created>
  <dcterms:modified xsi:type="dcterms:W3CDTF">2019-10-09T07:32:00Z</dcterms:modified>
</cp:coreProperties>
</file>