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9ED" w:rsidRPr="00120A40" w:rsidRDefault="008849ED" w:rsidP="008849ED">
      <w:pPr>
        <w:spacing w:line="360" w:lineRule="auto"/>
        <w:ind w:firstLine="9480"/>
        <w:rPr>
          <w:sz w:val="28"/>
          <w:szCs w:val="28"/>
          <w:lang w:val="uk-UA"/>
        </w:rPr>
      </w:pPr>
      <w:r w:rsidRPr="00120A40">
        <w:rPr>
          <w:sz w:val="28"/>
          <w:szCs w:val="28"/>
          <w:lang w:val="uk-UA"/>
        </w:rPr>
        <w:t>ЗАТВЕРДЖЕНО</w:t>
      </w:r>
    </w:p>
    <w:p w:rsidR="008849ED" w:rsidRPr="00120A40" w:rsidRDefault="008849ED" w:rsidP="008849ED">
      <w:pPr>
        <w:spacing w:line="360" w:lineRule="auto"/>
        <w:ind w:left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районної д</w:t>
      </w:r>
      <w:r w:rsidRPr="00120A40">
        <w:rPr>
          <w:sz w:val="28"/>
          <w:szCs w:val="28"/>
          <w:lang w:val="uk-UA"/>
        </w:rPr>
        <w:t>ержавної адміністрації</w:t>
      </w:r>
    </w:p>
    <w:p w:rsidR="008849ED" w:rsidRPr="00120A40" w:rsidRDefault="008849ED" w:rsidP="008849ED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12. 2019 № 258</w:t>
      </w:r>
      <w:r w:rsidRPr="00120A40">
        <w:rPr>
          <w:sz w:val="28"/>
          <w:szCs w:val="28"/>
          <w:lang w:val="uk-UA"/>
        </w:rPr>
        <w:t> </w:t>
      </w:r>
    </w:p>
    <w:p w:rsidR="008849ED" w:rsidRPr="00120A40" w:rsidRDefault="008849ED" w:rsidP="008849ED">
      <w:pPr>
        <w:jc w:val="center"/>
        <w:rPr>
          <w:b/>
          <w:bCs/>
          <w:lang w:val="uk-UA"/>
        </w:rPr>
      </w:pPr>
    </w:p>
    <w:p w:rsidR="008849ED" w:rsidRPr="00120A40" w:rsidRDefault="008849ED" w:rsidP="008849ED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 xml:space="preserve">ПЛАН РОБОТИ </w:t>
      </w:r>
    </w:p>
    <w:p w:rsidR="008849ED" w:rsidRPr="00120A40" w:rsidRDefault="008849ED" w:rsidP="008849ED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8849ED" w:rsidRPr="00120A40" w:rsidRDefault="008849ED" w:rsidP="008849E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</w:t>
      </w:r>
      <w:r w:rsidR="008428C2">
        <w:rPr>
          <w:b/>
          <w:bCs/>
          <w:sz w:val="28"/>
          <w:szCs w:val="28"/>
          <w:lang w:val="uk-UA"/>
        </w:rPr>
        <w:t xml:space="preserve"> І КВАРТАЛ</w:t>
      </w:r>
      <w:r>
        <w:rPr>
          <w:b/>
          <w:bCs/>
          <w:sz w:val="28"/>
          <w:szCs w:val="28"/>
          <w:lang w:val="uk-UA"/>
        </w:rPr>
        <w:t xml:space="preserve"> 2020</w:t>
      </w:r>
      <w:r w:rsidR="008428C2">
        <w:rPr>
          <w:b/>
          <w:bCs/>
          <w:sz w:val="28"/>
          <w:szCs w:val="28"/>
          <w:lang w:val="uk-UA"/>
        </w:rPr>
        <w:t xml:space="preserve"> РО</w:t>
      </w:r>
      <w:r w:rsidRPr="00120A40">
        <w:rPr>
          <w:b/>
          <w:bCs/>
          <w:sz w:val="28"/>
          <w:szCs w:val="28"/>
          <w:lang w:val="uk-UA"/>
        </w:rPr>
        <w:t>К</w:t>
      </w:r>
      <w:r w:rsidR="008428C2">
        <w:rPr>
          <w:b/>
          <w:bCs/>
          <w:sz w:val="28"/>
          <w:szCs w:val="28"/>
          <w:lang w:val="uk-UA"/>
        </w:rPr>
        <w:t>У</w:t>
      </w:r>
      <w:bookmarkStart w:id="0" w:name="_GoBack"/>
      <w:bookmarkEnd w:id="0"/>
    </w:p>
    <w:p w:rsidR="008849ED" w:rsidRPr="00120A40" w:rsidRDefault="008849ED" w:rsidP="008849ED">
      <w:pPr>
        <w:rPr>
          <w:b/>
          <w:bCs/>
          <w:lang w:val="uk-UA"/>
        </w:rPr>
      </w:pPr>
    </w:p>
    <w:p w:rsidR="008849ED" w:rsidRPr="00120A40" w:rsidRDefault="008849ED" w:rsidP="008849ED">
      <w:pPr>
        <w:jc w:val="center"/>
        <w:rPr>
          <w:b/>
          <w:bCs/>
          <w:sz w:val="28"/>
          <w:lang w:val="uk-UA"/>
        </w:rPr>
      </w:pPr>
      <w:r w:rsidRPr="00120A40">
        <w:rPr>
          <w:b/>
          <w:bCs/>
          <w:sz w:val="28"/>
          <w:lang w:val="uk-UA"/>
        </w:rPr>
        <w:t>І. Перелік основних питань для розгляду на засіданнях колегії райдержадміністрації</w:t>
      </w:r>
    </w:p>
    <w:p w:rsidR="008849ED" w:rsidRPr="00120A40" w:rsidRDefault="008849ED" w:rsidP="008849ED">
      <w:pPr>
        <w:rPr>
          <w:lang w:val="uk-UA"/>
        </w:rPr>
      </w:pPr>
    </w:p>
    <w:tbl>
      <w:tblPr>
        <w:tblW w:w="15159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103"/>
        <w:gridCol w:w="4175"/>
        <w:gridCol w:w="1560"/>
        <w:gridCol w:w="3600"/>
      </w:tblGrid>
      <w:tr w:rsidR="008849ED" w:rsidRPr="00120A40" w:rsidTr="007A4231">
        <w:trPr>
          <w:jc w:val="center"/>
        </w:trPr>
        <w:tc>
          <w:tcPr>
            <w:tcW w:w="721" w:type="dxa"/>
            <w:tcBorders>
              <w:bottom w:val="single" w:sz="4" w:space="0" w:color="auto"/>
            </w:tcBorders>
          </w:tcPr>
          <w:p w:rsidR="008849ED" w:rsidRPr="00120A40" w:rsidRDefault="008849ED" w:rsidP="007A4231">
            <w:pPr>
              <w:rPr>
                <w:b/>
                <w:lang w:val="uk-UA"/>
              </w:rPr>
            </w:pPr>
            <w:r w:rsidRPr="00120A40">
              <w:rPr>
                <w:b/>
                <w:lang w:val="uk-UA"/>
              </w:rPr>
              <w:t>№</w:t>
            </w:r>
          </w:p>
          <w:p w:rsidR="008849ED" w:rsidRPr="00120A40" w:rsidRDefault="008849ED" w:rsidP="007A4231">
            <w:pPr>
              <w:rPr>
                <w:b/>
                <w:lang w:val="uk-UA"/>
              </w:rPr>
            </w:pPr>
            <w:r w:rsidRPr="00120A40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175" w:type="dxa"/>
            <w:tcBorders>
              <w:bottom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 xml:space="preserve">Обґрунтування необхідності здійснення заходу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Термін</w:t>
            </w:r>
          </w:p>
          <w:p w:rsidR="008849ED" w:rsidRPr="00120A40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8849ED" w:rsidRPr="00120A40" w:rsidRDefault="008849ED" w:rsidP="008849ED">
      <w:pPr>
        <w:jc w:val="center"/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120A40" w:rsidTr="007A4231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8849ED" w:rsidRPr="00120A40" w:rsidRDefault="008849ED" w:rsidP="007A4231">
            <w:pPr>
              <w:jc w:val="center"/>
              <w:rPr>
                <w:lang w:val="uk-UA"/>
              </w:rPr>
            </w:pPr>
            <w:r w:rsidRPr="00120A40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120A40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120A40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20A40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8849ED" w:rsidRPr="00120A40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20A40">
              <w:rPr>
                <w:bCs/>
                <w:sz w:val="24"/>
              </w:rPr>
              <w:t>5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економічний та соціальний розвиток Ковельського району за підсумками 2019 року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 xml:space="preserve">на виконання Закону України "Про місцеві державні адміністрації" 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лютий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заступник голови райдержадміністрації, управління регіонального розвитку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підсумки виконання бюджету району за 2019 рік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оцінка фінансово-бюджетної ситуації в районі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відділ фінансів райдержадміністрації, Ковельське управління ГУ ДФС у Волинській області, виконавчі </w:t>
            </w:r>
            <w:r w:rsidRPr="00663EC8">
              <w:rPr>
                <w:sz w:val="24"/>
              </w:rPr>
              <w:lastRenderedPageBreak/>
              <w:t>комітети селищних,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 роботи із зверненнями громадян в районній державній адміністрації, селищних, сільських радах району за 2019 рік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керівник апарату райдержадміністрації, сектор документообігу та контролю апарату райдержадміністрації, виконавчі комітети селищних, сільських рад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 xml:space="preserve">керівник апарату райдержадміністрації, </w:t>
            </w:r>
            <w:r w:rsidRPr="00663EC8">
              <w:rPr>
                <w:sz w:val="24"/>
              </w:rPr>
              <w:t xml:space="preserve">сектор документообігу та контролю апарату райдержадміністрації, </w:t>
            </w:r>
            <w:r w:rsidRPr="00663EC8">
              <w:rPr>
                <w:bCs/>
                <w:sz w:val="24"/>
              </w:rPr>
              <w:t xml:space="preserve">керівники  структурних підрозділів райдержадміністрації та її апарату, виконавчі комітети селищних, сільських рад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здійснення делегованих повноважень органів виконавчої влади виконавчим комітетом </w:t>
            </w:r>
            <w:proofErr w:type="spellStart"/>
            <w:r w:rsidRPr="00663EC8">
              <w:rPr>
                <w:sz w:val="24"/>
              </w:rPr>
              <w:t>Колодяжненської</w:t>
            </w:r>
            <w:proofErr w:type="spellEnd"/>
            <w:r w:rsidRPr="00663EC8">
              <w:rPr>
                <w:sz w:val="24"/>
              </w:rPr>
              <w:t xml:space="preserve"> сільської ради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відповідно до ст.35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керівник апарату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 структурні підрозділи райдержадміністрації, виконавчий комітет </w:t>
            </w:r>
            <w:proofErr w:type="spellStart"/>
            <w:r w:rsidRPr="00663EC8">
              <w:rPr>
                <w:sz w:val="24"/>
              </w:rPr>
              <w:t>Колодяжненської</w:t>
            </w:r>
            <w:proofErr w:type="spellEnd"/>
            <w:r w:rsidRPr="00663EC8">
              <w:rPr>
                <w:sz w:val="24"/>
              </w:rPr>
              <w:t xml:space="preserve"> сільської ради ОТГ</w:t>
            </w:r>
          </w:p>
        </w:tc>
      </w:tr>
    </w:tbl>
    <w:p w:rsidR="008849ED" w:rsidRPr="00663EC8" w:rsidRDefault="008849ED" w:rsidP="008849ED">
      <w:pPr>
        <w:rPr>
          <w:sz w:val="28"/>
          <w:szCs w:val="28"/>
          <w:lang w:val="uk-UA"/>
        </w:rPr>
      </w:pPr>
    </w:p>
    <w:p w:rsidR="008849ED" w:rsidRPr="00663EC8" w:rsidRDefault="008849ED" w:rsidP="008849ED">
      <w:pPr>
        <w:rPr>
          <w:sz w:val="28"/>
          <w:szCs w:val="28"/>
          <w:lang w:val="uk-UA"/>
        </w:rPr>
      </w:pPr>
    </w:p>
    <w:p w:rsidR="008849ED" w:rsidRPr="00663EC8" w:rsidRDefault="008849ED" w:rsidP="008849E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lastRenderedPageBreak/>
              <w:t>ІІ. Перелік питань, які передбачається вивчити, узагальнити і при необхідності розглянути на нарадах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у голови, заступника голови, керівника апарату райдержадміністрації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>голови районної державної адміністрації</w:t>
            </w:r>
          </w:p>
          <w:p w:rsidR="008849ED" w:rsidRPr="00663EC8" w:rsidRDefault="008849ED" w:rsidP="007A4231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8849ED" w:rsidRPr="00663EC8" w:rsidRDefault="008849ED" w:rsidP="008849ED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влади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проблемних питань об’єднаних територіальних громад, сільських рад району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7A4231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 об’єднаних територіальних громад, сільських рад району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</w:t>
            </w:r>
            <w:r w:rsidRPr="00663EC8">
              <w:rPr>
                <w:sz w:val="24"/>
              </w:rPr>
              <w:lastRenderedPageBreak/>
              <w:t>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7A4231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протягом кварталу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відділ правового забезпечення, з питань запобігання і виявлення корупції, цивільного захисту та </w:t>
            </w:r>
            <w:r w:rsidRPr="00663EC8">
              <w:rPr>
                <w:sz w:val="24"/>
              </w:rPr>
              <w:lastRenderedPageBreak/>
              <w:t>оборонної роботи райдержадміністрації, головний спеціаліст з питань мобілізаційної роботи та взаємодії з правоохоронними органами апарату райдержадміністрації, Ковельський ОМВК, виконавчі комітети селищних, сільських рад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7A4231" w:rsidP="007A4231">
            <w:pPr>
              <w:pStyle w:val="3"/>
              <w:keepLine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 xml:space="preserve">Ковельське міськрайонне управління ГУ </w:t>
            </w:r>
            <w:proofErr w:type="spellStart"/>
            <w:r w:rsidRPr="00663EC8">
              <w:rPr>
                <w:sz w:val="24"/>
                <w:szCs w:val="24"/>
                <w:shd w:val="clear" w:color="auto" w:fill="FFFFFF"/>
              </w:rPr>
              <w:t>Держпродспоживслужби</w:t>
            </w:r>
            <w:proofErr w:type="spellEnd"/>
            <w:r w:rsidRPr="00663EC8">
              <w:rPr>
                <w:sz w:val="24"/>
                <w:szCs w:val="24"/>
                <w:shd w:val="clear" w:color="auto" w:fill="FFFFFF"/>
              </w:rPr>
              <w:t xml:space="preserve"> у Волинській області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стен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7A4231" w:rsidP="007A4231">
            <w:pPr>
              <w:pStyle w:val="3"/>
              <w:keepLine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Ковельський міськрайонний відділ Державної установи "Волинський обласний лабораторний центр Міністерства охорони здоров’я України"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rPr>
                <w:szCs w:val="28"/>
              </w:rPr>
            </w:pPr>
            <w:proofErr w:type="spellStart"/>
            <w:r w:rsidRPr="00663EC8">
              <w:rPr>
                <w:szCs w:val="28"/>
              </w:rPr>
              <w:t>аналіз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проблемних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питань</w:t>
            </w:r>
            <w:proofErr w:type="spellEnd"/>
            <w:r w:rsidRPr="00663EC8">
              <w:rPr>
                <w:szCs w:val="28"/>
              </w:rPr>
              <w:t xml:space="preserve"> та </w:t>
            </w:r>
            <w:proofErr w:type="spellStart"/>
            <w:r w:rsidRPr="00663EC8">
              <w:rPr>
                <w:szCs w:val="28"/>
              </w:rPr>
              <w:t>оперативне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реагування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7A4231" w:rsidRDefault="008849ED" w:rsidP="007A4231">
            <w:pPr>
              <w:jc w:val="center"/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>с</w:t>
            </w:r>
            <w:proofErr w:type="spellStart"/>
            <w:r w:rsidRPr="00663EC8">
              <w:rPr>
                <w:szCs w:val="28"/>
              </w:rPr>
              <w:t>ічень</w:t>
            </w:r>
            <w:proofErr w:type="spellEnd"/>
            <w:r w:rsidRPr="00663EC8">
              <w:rPr>
                <w:szCs w:val="28"/>
                <w:lang w:val="uk-UA"/>
              </w:rPr>
              <w:t xml:space="preserve"> </w:t>
            </w:r>
            <w:r w:rsidR="007A4231">
              <w:rPr>
                <w:szCs w:val="28"/>
              </w:rPr>
              <w:t>–</w:t>
            </w:r>
            <w:r w:rsidR="007A4231">
              <w:rPr>
                <w:szCs w:val="28"/>
                <w:lang w:val="uk-UA"/>
              </w:rPr>
              <w:t xml:space="preserve"> березень</w:t>
            </w:r>
          </w:p>
          <w:p w:rsidR="008849ED" w:rsidRPr="00663EC8" w:rsidRDefault="008849ED" w:rsidP="007A4231">
            <w:pPr>
              <w:jc w:val="center"/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>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Pr="00663EC8">
              <w:rPr>
                <w:lang w:val="uk-UA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663EC8">
              <w:rPr>
                <w:szCs w:val="28"/>
                <w:lang w:val="uk-UA"/>
              </w:rPr>
              <w:t xml:space="preserve">Ковельський МРВ УДСНС України у Волинській області, окремі </w:t>
            </w:r>
            <w:r w:rsidRPr="00663EC8">
              <w:rPr>
                <w:lang w:val="uk-UA"/>
              </w:rPr>
              <w:t xml:space="preserve">структурні підрозділи райдержадміністрації та її апарату, територіальні </w:t>
            </w:r>
            <w:r w:rsidRPr="00663EC8">
              <w:rPr>
                <w:lang w:val="uk-UA"/>
              </w:rPr>
              <w:lastRenderedPageBreak/>
              <w:t>підрозділи центральних органів виконавчої влади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реалізацію у 2019 році інвестиційних проектів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реалізацію енергозберігаючих заходів на території Ковельського району у 2018 році та підготовку відповідних пропозицій на 2019 рік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і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663EC8">
              <w:rPr>
                <w:bCs/>
                <w:sz w:val="24"/>
                <w:szCs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управління регіонального розвитку  райдержадміністрації, виконавчі комітети селищних рад  </w:t>
            </w:r>
          </w:p>
        </w:tc>
      </w:tr>
      <w:tr w:rsidR="00561B81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561B81" w:rsidRPr="00663EC8" w:rsidRDefault="00561B81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61B81" w:rsidRPr="00663EC8" w:rsidRDefault="00561B81" w:rsidP="00194C3D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561B81" w:rsidRDefault="00561B81" w:rsidP="00561B81">
            <w:pPr>
              <w:jc w:val="center"/>
            </w:pPr>
            <w:r w:rsidRPr="00C2288C">
              <w:rPr>
                <w:lang w:val="uk-UA"/>
              </w:rPr>
              <w:t>лютий</w:t>
            </w:r>
          </w:p>
        </w:tc>
        <w:tc>
          <w:tcPr>
            <w:tcW w:w="3600" w:type="dxa"/>
            <w:shd w:val="clear" w:color="auto" w:fill="auto"/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Ковельський міськрайонний центр зайнятості</w:t>
            </w:r>
          </w:p>
        </w:tc>
      </w:tr>
      <w:tr w:rsidR="00561B81" w:rsidRPr="00561B81" w:rsidTr="007A4231">
        <w:trPr>
          <w:jc w:val="center"/>
        </w:trPr>
        <w:tc>
          <w:tcPr>
            <w:tcW w:w="720" w:type="dxa"/>
            <w:shd w:val="clear" w:color="auto" w:fill="auto"/>
          </w:tcPr>
          <w:p w:rsidR="00561B81" w:rsidRPr="00663EC8" w:rsidRDefault="00561B81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61B81" w:rsidRPr="00663EC8" w:rsidRDefault="00561B81" w:rsidP="00194C3D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shd w:val="clear" w:color="auto" w:fill="auto"/>
          </w:tcPr>
          <w:p w:rsidR="00561B81" w:rsidRPr="00663EC8" w:rsidRDefault="00561B81" w:rsidP="00194C3D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560" w:type="dxa"/>
            <w:shd w:val="clear" w:color="auto" w:fill="auto"/>
          </w:tcPr>
          <w:p w:rsidR="00561B81" w:rsidRDefault="00561B81" w:rsidP="00561B81">
            <w:pPr>
              <w:jc w:val="center"/>
            </w:pPr>
            <w:r w:rsidRPr="00C2288C">
              <w:rPr>
                <w:lang w:val="uk-UA"/>
              </w:rPr>
              <w:t>лютий</w:t>
            </w:r>
          </w:p>
        </w:tc>
        <w:tc>
          <w:tcPr>
            <w:tcW w:w="3600" w:type="dxa"/>
            <w:shd w:val="clear" w:color="auto" w:fill="auto"/>
          </w:tcPr>
          <w:p w:rsidR="00561B81" w:rsidRPr="00663EC8" w:rsidRDefault="00561B81" w:rsidP="00194C3D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561B81" w:rsidRPr="00561B81" w:rsidTr="007A4231">
        <w:trPr>
          <w:jc w:val="center"/>
        </w:trPr>
        <w:tc>
          <w:tcPr>
            <w:tcW w:w="720" w:type="dxa"/>
            <w:shd w:val="clear" w:color="auto" w:fill="auto"/>
          </w:tcPr>
          <w:p w:rsidR="00561B81" w:rsidRPr="00663EC8" w:rsidRDefault="00561B81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561B81" w:rsidRPr="00663EC8" w:rsidRDefault="00561B81" w:rsidP="00194C3D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надання безоплатної первинної правової допомоги в районній державній адміністрації</w:t>
            </w:r>
          </w:p>
        </w:tc>
        <w:tc>
          <w:tcPr>
            <w:tcW w:w="4200" w:type="dxa"/>
            <w:shd w:val="clear" w:color="auto" w:fill="auto"/>
          </w:tcPr>
          <w:p w:rsidR="00561B81" w:rsidRPr="00663EC8" w:rsidRDefault="00561B81" w:rsidP="00194C3D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забезпечення виконання Закону України </w:t>
            </w:r>
            <w:r w:rsidRPr="00663EC8">
              <w:rPr>
                <w:sz w:val="24"/>
              </w:rPr>
              <w:t>"Про безоплатну правову допомогу"</w:t>
            </w:r>
            <w:r w:rsidRPr="00663E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561B81" w:rsidRDefault="00561B81" w:rsidP="00561B81">
            <w:pPr>
              <w:jc w:val="center"/>
            </w:pPr>
            <w:r w:rsidRPr="00C2288C">
              <w:rPr>
                <w:lang w:val="uk-UA"/>
              </w:rPr>
              <w:t>лютий</w:t>
            </w:r>
          </w:p>
        </w:tc>
        <w:tc>
          <w:tcPr>
            <w:tcW w:w="3600" w:type="dxa"/>
            <w:shd w:val="clear" w:color="auto" w:fill="auto"/>
          </w:tcPr>
          <w:p w:rsidR="00561B81" w:rsidRPr="00663EC8" w:rsidRDefault="00561B81" w:rsidP="00194C3D">
            <w:pPr>
              <w:pStyle w:val="3"/>
              <w:keepLines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підсумки роботи управління соціального захисту населення райдержадміністрації за 2019 рік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лютий 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bCs/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роботи закладів культури у 2019 році та основні завдання галузі на 2020 рік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 xml:space="preserve">заступник голови райдержадміністрації, сектор культури, молоді та спорту райдержадміністрації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хід підготовки до ЗНО у закладах загальної середньої освіти району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підготовки і проведення ЗНО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заступник голови райдержадміністрації, відділ освіти  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готовність сільськогосподарських формувань усіх форм власності району до проведення весняно-польових робіт у 2020 році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своєчасної підготовки сільськогосподарських формувань району до проведення весняно-польових робіт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sz w:val="24"/>
              </w:rPr>
              <w:t xml:space="preserve">управління регіонального розвитку райдержадміністрації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 пожежонебезпечних періодів 2020 року та вжиття ними превентивних заходів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забезпечення належної підготовки до  пожежонебезпечних періодів у 2020 році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8849ED" w:rsidP="007A4231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березень</w:t>
            </w:r>
          </w:p>
          <w:p w:rsidR="008849ED" w:rsidRPr="00663EC8" w:rsidRDefault="008849ED" w:rsidP="007A4231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заступник голови райдержадміністрації, Ковельський міськрайонний відділ УДСНС України у Волинській області, управління регіонального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 виконавчі комітети селищних, сільських рад 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  <w:shd w:val="clear" w:color="auto" w:fill="auto"/>
          </w:tcPr>
          <w:p w:rsidR="008849ED" w:rsidRPr="00663EC8" w:rsidRDefault="008849ED" w:rsidP="007A4231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дотримання державними службовцями районної державної адміністрації антикорупційного законодавства</w:t>
            </w:r>
          </w:p>
        </w:tc>
        <w:tc>
          <w:tcPr>
            <w:tcW w:w="42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запобігання корупційним правопорушенням </w:t>
            </w:r>
          </w:p>
        </w:tc>
        <w:tc>
          <w:tcPr>
            <w:tcW w:w="156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</w:t>
            </w:r>
          </w:p>
        </w:tc>
        <w:tc>
          <w:tcPr>
            <w:tcW w:w="3600" w:type="dxa"/>
            <w:shd w:val="clear" w:color="auto" w:fill="auto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  <w:r w:rsidRPr="00663EC8">
              <w:rPr>
                <w:bCs/>
                <w:sz w:val="24"/>
              </w:rPr>
              <w:t xml:space="preserve"> </w:t>
            </w:r>
          </w:p>
        </w:tc>
      </w:tr>
    </w:tbl>
    <w:p w:rsidR="008849ED" w:rsidRPr="00663EC8" w:rsidRDefault="008849ED" w:rsidP="008849ED">
      <w:pPr>
        <w:rPr>
          <w:sz w:val="28"/>
          <w:szCs w:val="28"/>
          <w:lang w:val="uk-UA"/>
        </w:rPr>
      </w:pPr>
    </w:p>
    <w:p w:rsidR="008849ED" w:rsidRPr="00663EC8" w:rsidRDefault="008849ED" w:rsidP="008849ED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8849ED" w:rsidRPr="00663EC8" w:rsidTr="007A4231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lastRenderedPageBreak/>
              <w:t>Питання, що передбачається вивчити, узагальнити і при необхідності розглянути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на нарадах у 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</w:p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723" w:type="dxa"/>
          </w:tcPr>
          <w:p w:rsidR="008849ED" w:rsidRPr="00663EC8" w:rsidRDefault="008849ED" w:rsidP="007A4231">
            <w:pPr>
              <w:jc w:val="center"/>
              <w:rPr>
                <w:b/>
                <w:lang w:val="uk-UA"/>
              </w:rPr>
            </w:pPr>
            <w:r w:rsidRPr="00663EC8">
              <w:rPr>
                <w:b/>
                <w:lang w:val="uk-UA"/>
              </w:rPr>
              <w:t>№</w:t>
            </w:r>
          </w:p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8849ED" w:rsidRPr="008849ED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підготовку та відзначення Дня Соборності  України, Дня пам’яті Героїв Крут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забезпечення належної підготовки відзначення 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вшанування в районі жертв Голокосту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підготовку та відзначення  Дня вшанування учасників бойових дій на території інших держав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 xml:space="preserve">Про підготовку та відзначення Дня Героїв Небесної Сотні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організацію культурно-мистецьких заходів з відзначення 149-ої річниці від дня народження Лесі Українки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вшанування пам’яті поетеси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організацію культурно-мистецьких заходів з відзначення 206-ої річниці від дня народження та дня пам’яті (159-та річниця)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вшанування пам’яті поета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663EC8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Про дотримання розробниками регуляторних актів  вимог Закону України "Про засади державної регуляторної політики у сфері господарської діяльності"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і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відділ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розробку екологічного паспорта за 2019 рік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забезпечення своєчасного виконання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березень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 xml:space="preserve">Про раціональне використання коштів на надання державної допомоги малозабезпеченим сім'ям, субсидій і пільг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561B81" w:rsidP="007A4231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8849ED" w:rsidRPr="00663EC8" w:rsidTr="007A4231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надання пільг на житлово-комунальні послуги учасникам АТО/ООС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дотримання чинного законодавства при наданні пільг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849ED" w:rsidRPr="00663EC8" w:rsidRDefault="00561B81" w:rsidP="007A4231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</w:tbl>
    <w:p w:rsidR="008849ED" w:rsidRDefault="008849ED" w:rsidP="008849ED">
      <w:pPr>
        <w:rPr>
          <w:sz w:val="28"/>
          <w:szCs w:val="28"/>
          <w:lang w:val="uk-UA"/>
        </w:rPr>
      </w:pPr>
    </w:p>
    <w:p w:rsidR="00561B81" w:rsidRDefault="00561B81" w:rsidP="008849ED">
      <w:pPr>
        <w:rPr>
          <w:sz w:val="28"/>
          <w:szCs w:val="28"/>
          <w:lang w:val="uk-UA"/>
        </w:rPr>
      </w:pPr>
    </w:p>
    <w:p w:rsidR="00561B81" w:rsidRPr="00663EC8" w:rsidRDefault="00561B81" w:rsidP="008849E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lastRenderedPageBreak/>
              <w:t>Питання, що передбачається вивчити, узагальнити і при необхідності розглянути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8849ED" w:rsidRPr="00663EC8" w:rsidRDefault="008849ED" w:rsidP="008849ED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8849ED" w:rsidRPr="00663EC8" w:rsidTr="007A4231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8849ED" w:rsidRPr="00663EC8" w:rsidTr="007A4231">
        <w:trPr>
          <w:trHeight w:val="285"/>
          <w:jc w:val="center"/>
        </w:trPr>
        <w:tc>
          <w:tcPr>
            <w:tcW w:w="731" w:type="dxa"/>
          </w:tcPr>
          <w:p w:rsidR="008849ED" w:rsidRPr="00663EC8" w:rsidRDefault="008849ED" w:rsidP="007A4231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роботи відділу ведення Державного реєстру виборців апарату райдержадміністрації за 2019 рік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ведення Державного реєстру виборців апарату райдержадміністрації</w:t>
            </w:r>
          </w:p>
        </w:tc>
      </w:tr>
      <w:tr w:rsidR="008849ED" w:rsidRPr="008849ED" w:rsidTr="007A4231">
        <w:trPr>
          <w:trHeight w:val="285"/>
          <w:jc w:val="center"/>
        </w:trPr>
        <w:tc>
          <w:tcPr>
            <w:tcW w:w="731" w:type="dxa"/>
          </w:tcPr>
          <w:p w:rsidR="008849ED" w:rsidRPr="00663EC8" w:rsidRDefault="008849ED" w:rsidP="007A4231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Про підсумки виконання Програми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вшанування працівників, колективів підприємств, організацій установ,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мешканців району з нагоди державних,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професійних свят, ювілейних дат та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пам’ятних днів у Ковельському районі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 на 2019-2020 роки у 2019 році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proofErr w:type="gramStart"/>
            <w:r w:rsidRPr="00663EC8">
              <w:t>в</w:t>
            </w:r>
            <w:proofErr w:type="gramEnd"/>
            <w:r w:rsidRPr="00663EC8">
              <w:t xml:space="preserve">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proofErr w:type="spellStart"/>
            <w:r w:rsidRPr="00663EC8">
              <w:rPr>
                <w:bCs/>
              </w:rPr>
              <w:t>січень</w:t>
            </w:r>
            <w:proofErr w:type="spellEnd"/>
          </w:p>
        </w:tc>
        <w:tc>
          <w:tcPr>
            <w:tcW w:w="36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8849ED" w:rsidRPr="008849ED" w:rsidTr="00561B81">
        <w:trPr>
          <w:trHeight w:val="285"/>
          <w:jc w:val="center"/>
        </w:trPr>
        <w:tc>
          <w:tcPr>
            <w:tcW w:w="731" w:type="dxa"/>
          </w:tcPr>
          <w:p w:rsidR="008849ED" w:rsidRPr="00663EC8" w:rsidRDefault="008849ED" w:rsidP="007A4231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561B81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січень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561B81" w:rsidRPr="00561B81" w:rsidTr="00561B81">
        <w:trPr>
          <w:trHeight w:val="285"/>
          <w:jc w:val="center"/>
        </w:trPr>
        <w:tc>
          <w:tcPr>
            <w:tcW w:w="731" w:type="dxa"/>
          </w:tcPr>
          <w:p w:rsidR="00561B81" w:rsidRPr="00663EC8" w:rsidRDefault="00561B81" w:rsidP="007A4231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проведення перевірок рішень виконавчих комітетів селищних, сільських рад з питань виконання делегованих повноважень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61B81" w:rsidRPr="00663EC8" w:rsidRDefault="00561B81" w:rsidP="00194C3D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лютий</w:t>
            </w:r>
            <w:r w:rsidRPr="00663EC8">
              <w:rPr>
                <w:bCs/>
                <w:sz w:val="24"/>
              </w:rPr>
              <w:t xml:space="preserve"> </w:t>
            </w:r>
          </w:p>
        </w:tc>
        <w:tc>
          <w:tcPr>
            <w:tcW w:w="3600" w:type="dxa"/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561B81" w:rsidRPr="00561B81" w:rsidTr="007A4231">
        <w:trPr>
          <w:trHeight w:val="285"/>
          <w:jc w:val="center"/>
        </w:trPr>
        <w:tc>
          <w:tcPr>
            <w:tcW w:w="731" w:type="dxa"/>
          </w:tcPr>
          <w:p w:rsidR="00561B81" w:rsidRPr="00663EC8" w:rsidRDefault="00561B81" w:rsidP="007A4231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561B81" w:rsidRPr="00663EC8" w:rsidRDefault="00561B81" w:rsidP="00194C3D">
            <w:pPr>
              <w:pStyle w:val="a3"/>
              <w:ind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березень</w:t>
            </w:r>
          </w:p>
        </w:tc>
        <w:tc>
          <w:tcPr>
            <w:tcW w:w="3600" w:type="dxa"/>
          </w:tcPr>
          <w:p w:rsidR="00561B81" w:rsidRPr="00663EC8" w:rsidRDefault="00561B81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</w:tbl>
    <w:p w:rsidR="008849ED" w:rsidRDefault="008849ED" w:rsidP="008849ED">
      <w:pPr>
        <w:rPr>
          <w:sz w:val="28"/>
          <w:szCs w:val="28"/>
          <w:lang w:val="uk-UA"/>
        </w:rPr>
      </w:pPr>
    </w:p>
    <w:p w:rsidR="008849ED" w:rsidRDefault="008849ED" w:rsidP="008849ED">
      <w:pPr>
        <w:rPr>
          <w:sz w:val="28"/>
          <w:szCs w:val="28"/>
          <w:lang w:val="uk-UA"/>
        </w:rPr>
      </w:pPr>
    </w:p>
    <w:p w:rsidR="008849ED" w:rsidRDefault="008849ED" w:rsidP="008849ED">
      <w:pPr>
        <w:rPr>
          <w:sz w:val="28"/>
          <w:szCs w:val="28"/>
          <w:lang w:val="uk-UA"/>
        </w:rPr>
      </w:pPr>
    </w:p>
    <w:p w:rsidR="008849ED" w:rsidRDefault="008849ED" w:rsidP="008849ED">
      <w:pPr>
        <w:rPr>
          <w:sz w:val="28"/>
          <w:szCs w:val="28"/>
          <w:lang w:val="uk-UA"/>
        </w:rPr>
      </w:pPr>
    </w:p>
    <w:p w:rsidR="008849ED" w:rsidRPr="00663EC8" w:rsidRDefault="008849ED" w:rsidP="008849E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8849ED" w:rsidRPr="00663EC8" w:rsidTr="007A4231">
        <w:trPr>
          <w:jc w:val="center"/>
        </w:trPr>
        <w:tc>
          <w:tcPr>
            <w:tcW w:w="1518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lastRenderedPageBreak/>
              <w:t>ІІІ. Перелік актів законодавства, розпоряджень голів обласної, районної державних адміністрацій,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8849ED" w:rsidRPr="00663EC8" w:rsidRDefault="008849ED" w:rsidP="008849ED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голови районної державної адміністрації</w:t>
            </w:r>
          </w:p>
          <w:p w:rsidR="008849ED" w:rsidRPr="00663EC8" w:rsidRDefault="008849ED" w:rsidP="007A4231">
            <w:pPr>
              <w:pStyle w:val="a3"/>
              <w:rPr>
                <w:sz w:val="24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8849ED" w:rsidRPr="00663EC8" w:rsidRDefault="008849ED" w:rsidP="008849ED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spacing w:before="60" w:after="60"/>
              <w:ind w:right="720"/>
              <w:rPr>
                <w:lang w:val="uk-UA"/>
              </w:rPr>
            </w:pPr>
            <w:r w:rsidRPr="00663EC8">
              <w:rPr>
                <w:lang w:val="uk-UA"/>
              </w:rPr>
              <w:t>Доручення голови обласної державної адміністрації від 15.05.2017 року № 2945/17/2-17 щодо впровадження в області вимог законодавства з питань добровільного об’єднання територіальних громад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щомісяця</w:t>
            </w:r>
          </w:p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8849ED" w:rsidRPr="008849ED" w:rsidTr="007A4231">
        <w:trPr>
          <w:trHeight w:val="1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 від 28.02.2019 року № 1336/17/2-19 щодо законності розташування </w:t>
            </w:r>
            <w:proofErr w:type="spellStart"/>
            <w:r w:rsidRPr="00663EC8">
              <w:rPr>
                <w:bCs/>
                <w:lang w:val="uk-UA"/>
              </w:rPr>
              <w:t>автогазозаправних</w:t>
            </w:r>
            <w:proofErr w:type="spellEnd"/>
            <w:r w:rsidRPr="00663EC8">
              <w:rPr>
                <w:bCs/>
                <w:lang w:val="uk-UA"/>
              </w:rPr>
              <w:t xml:space="preserve"> пунктів та дизельних контейнерних блоків на території області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8849ED" w:rsidRPr="00663EC8" w:rsidTr="007A4231">
        <w:trPr>
          <w:trHeight w:val="807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26.12.2017 року № 660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вжиття заходів у сфері поводження з відходами 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8849ED" w:rsidRPr="00663EC8" w:rsidTr="007A4231">
        <w:trPr>
          <w:trHeight w:val="1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19.03.2019 року № 139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заходи з благоустрою територій області до Великодніх свят та продовження у 2019 році всеукраїнської акції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За чисте довкілля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8849ED" w:rsidRPr="008849ED" w:rsidTr="007A4231">
        <w:trPr>
          <w:trHeight w:val="1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24.01.2019 року № 30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Регіонального плану основних заходів цивільного захисту на 2019 рік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8849ED" w:rsidRPr="008849ED" w:rsidTr="007A4231">
        <w:trPr>
          <w:trHeight w:val="1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24.01.2019 року № 30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регіонального плану основних заходів цивільного захисту на 2019 рік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Pr="00663EC8">
              <w:rPr>
                <w:sz w:val="24"/>
              </w:rPr>
              <w:t>ічень</w:t>
            </w:r>
            <w:proofErr w:type="spellEnd"/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Pr="00663EC8">
              <w:rPr>
                <w:sz w:val="24"/>
              </w:rPr>
              <w:t>ічень</w:t>
            </w:r>
            <w:proofErr w:type="spellEnd"/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26.12.2017 року № 663 </w:t>
            </w:r>
            <w:r w:rsidRPr="00663EC8">
              <w:rPr>
                <w:lang w:val="uk-UA"/>
              </w:rPr>
              <w:t>"Про утворення медичних рад реформ зі сприяння формування спроможних мереж надання первинної медичної допомоги в області"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561B81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Ковельське МТМО</w:t>
            </w:r>
          </w:p>
        </w:tc>
      </w:tr>
      <w:tr w:rsidR="008849ED" w:rsidRPr="00663EC8" w:rsidTr="007A4231">
        <w:trPr>
          <w:trHeight w:val="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від 29.01.2015 року № 484/17/2-15 щодо стану травматизму невиробничого характеру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561B81" w:rsidRDefault="00561B81" w:rsidP="007A4231">
            <w:pPr>
              <w:jc w:val="center"/>
              <w:rPr>
                <w:lang w:val="uk-UA"/>
              </w:rPr>
            </w:pPr>
            <w:proofErr w:type="spellStart"/>
            <w:r>
              <w:t>січень</w:t>
            </w:r>
            <w:proofErr w:type="spellEnd"/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8849ED" w:rsidRPr="00663EC8" w:rsidTr="007A4231">
        <w:trPr>
          <w:trHeight w:val="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561B81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8849ED" w:rsidRPr="00663EC8" w:rsidTr="007A4231">
        <w:trPr>
          <w:trHeight w:val="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15.04.2019 року №223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організацію виконання місцевих бюджетів у 2019 році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фінансів райдержадміністрації</w:t>
            </w:r>
          </w:p>
        </w:tc>
      </w:tr>
      <w:tr w:rsidR="008849ED" w:rsidRPr="00663EC8" w:rsidTr="007A4231">
        <w:trPr>
          <w:trHeight w:val="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>Доручення голови облдержадміністрації від 23.10.2019 року № 6223/17/2-19 щодо посилення державного контролю за використанням та охороною земель, лісів, надр, води, атмосферного повітря, рослинного і тваринного світу та інших природних ресурсів, виявлення випадків незаконного привласнення земельних ділянок в межах територій та об’єктів природно-заповідного фонду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</w:p>
          <w:p w:rsidR="008849ED" w:rsidRPr="00663EC8" w:rsidRDefault="008849ED" w:rsidP="007A4231">
            <w:pPr>
              <w:rPr>
                <w:lang w:val="uk-UA"/>
              </w:rPr>
            </w:pPr>
          </w:p>
          <w:p w:rsidR="008849ED" w:rsidRPr="00663EC8" w:rsidRDefault="008849ED" w:rsidP="007A4231">
            <w:pPr>
              <w:rPr>
                <w:lang w:val="uk-UA"/>
              </w:rPr>
            </w:pPr>
          </w:p>
          <w:p w:rsidR="008849ED" w:rsidRPr="00663EC8" w:rsidRDefault="008849ED" w:rsidP="007A4231">
            <w:pPr>
              <w:rPr>
                <w:lang w:val="uk-UA"/>
              </w:rPr>
            </w:pPr>
          </w:p>
          <w:p w:rsidR="008849ED" w:rsidRPr="00663EC8" w:rsidRDefault="008849ED" w:rsidP="007A4231">
            <w:pPr>
              <w:rPr>
                <w:lang w:val="uk-UA"/>
              </w:rPr>
            </w:pPr>
          </w:p>
          <w:p w:rsidR="008849ED" w:rsidRPr="00663EC8" w:rsidRDefault="008849ED" w:rsidP="007A4231">
            <w:pPr>
              <w:rPr>
                <w:lang w:val="uk-UA"/>
              </w:rPr>
            </w:pPr>
          </w:p>
          <w:p w:rsidR="008849ED" w:rsidRPr="00663EC8" w:rsidRDefault="008849ED" w:rsidP="007A4231">
            <w:pPr>
              <w:rPr>
                <w:lang w:val="uk-UA"/>
              </w:rPr>
            </w:pPr>
          </w:p>
        </w:tc>
      </w:tr>
      <w:tr w:rsidR="008849ED" w:rsidRPr="00663EC8" w:rsidTr="007A4231">
        <w:trPr>
          <w:trHeight w:val="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663EC8">
              <w:rPr>
                <w:lang w:val="uk-UA"/>
              </w:rPr>
              <w:t>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</w:t>
            </w:r>
            <w:r w:rsidR="00561B81">
              <w:rPr>
                <w:sz w:val="24"/>
              </w:rPr>
              <w:t>й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8849ED" w:rsidRPr="008849ED" w:rsidTr="007A4231">
        <w:trPr>
          <w:trHeight w:val="323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663EC8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</w:t>
            </w:r>
            <w:r w:rsidR="00561B81">
              <w:rPr>
                <w:sz w:val="24"/>
              </w:rPr>
              <w:t>ерезень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</w:tbl>
    <w:p w:rsidR="008849ED" w:rsidRDefault="008849ED" w:rsidP="008849ED">
      <w:pPr>
        <w:rPr>
          <w:sz w:val="28"/>
          <w:szCs w:val="28"/>
          <w:lang w:val="uk-UA"/>
        </w:rPr>
      </w:pPr>
    </w:p>
    <w:p w:rsidR="00561B81" w:rsidRPr="00663EC8" w:rsidRDefault="00561B81" w:rsidP="008849E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lastRenderedPageBreak/>
              <w:t>Документи, хід виконання яких розглядатиметься у порядку контролю за участю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  <w:r w:rsidRPr="00663EC8">
              <w:rPr>
                <w:b/>
                <w:bCs/>
                <w:sz w:val="24"/>
              </w:rPr>
              <w:t xml:space="preserve"> </w:t>
            </w:r>
          </w:p>
          <w:p w:rsidR="008849ED" w:rsidRPr="00663EC8" w:rsidRDefault="008849ED" w:rsidP="007A4231">
            <w:pPr>
              <w:pStyle w:val="a3"/>
              <w:rPr>
                <w:sz w:val="24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8849ED" w:rsidRPr="00663EC8" w:rsidRDefault="008849ED" w:rsidP="008849ED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8849ED" w:rsidRPr="00663EC8" w:rsidTr="007A4231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24.01.2019 року № 28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деякі питання здійснення </w:t>
            </w:r>
            <w:proofErr w:type="spellStart"/>
            <w:r w:rsidRPr="00663EC8">
              <w:rPr>
                <w:bCs/>
                <w:lang w:val="uk-UA"/>
              </w:rPr>
              <w:t>закупівель</w:t>
            </w:r>
            <w:proofErr w:type="spellEnd"/>
            <w:r w:rsidRPr="00663EC8">
              <w:rPr>
                <w:bCs/>
                <w:lang w:val="uk-UA"/>
              </w:rPr>
              <w:t xml:space="preserve"> товарів, робіт і послуг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  <w:r w:rsidRPr="00663EC8">
              <w:rPr>
                <w:sz w:val="24"/>
              </w:rPr>
              <w:t>щомісяця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8849ED" w:rsidRPr="008849ED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25.09.2019 року №565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 із реалізації у Волинській області </w:t>
            </w:r>
            <w:proofErr w:type="spellStart"/>
            <w:r w:rsidRPr="00663EC8">
              <w:rPr>
                <w:bCs/>
                <w:lang w:val="uk-UA"/>
              </w:rPr>
              <w:t>правопросвітницького</w:t>
            </w:r>
            <w:proofErr w:type="spellEnd"/>
            <w:r w:rsidRPr="00663EC8">
              <w:rPr>
                <w:bCs/>
                <w:lang w:val="uk-UA"/>
              </w:rPr>
              <w:t xml:space="preserve"> проекту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Маю право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у 2020-2022 роках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13.12.2017 року № 626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Переліку заходів щодо покращення стану антитерористичного захисту закладів освіти 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18.05.2017 року № 251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дій з виконання резолюції Ради Безпеки ООН 1325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Жінки, мир, безпека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на період до 2020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</w:p>
          <w:p w:rsidR="008849ED" w:rsidRPr="00663EC8" w:rsidRDefault="008849ED" w:rsidP="007A4231">
            <w:pPr>
              <w:rPr>
                <w:lang w:val="uk-UA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15.05.2019 року № 239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щодо підтримки розвитку олімпійського спорту 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11.11.2019 року № 676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заходи зі створення належних умов для безпечного харчування у закладах освіти Волинської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="00170288">
              <w:rPr>
                <w:sz w:val="24"/>
              </w:rPr>
              <w:t>ічень</w:t>
            </w:r>
            <w:proofErr w:type="spellEnd"/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05.03.2019 року № 116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 щодо реалізації органами влади в області Концепції розвитку системи електронних послуг в Україні на 2019-2020 роки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="00170288">
              <w:rPr>
                <w:sz w:val="24"/>
              </w:rPr>
              <w:t>ічень</w:t>
            </w:r>
            <w:proofErr w:type="spellEnd"/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663EC8">
              <w:rPr>
                <w:lang w:val="uk-UA"/>
              </w:rPr>
              <w:t>"Про мобільні бригади соціально-психологічної допомоги особам, які постраждали від домашнього насильства та/або насильства за ознакою статі"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170288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10.05.2017 року № 183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щодо виконання в області Державної цільової соціальної програми протидії торгівлі людьми на період до 2020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170288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8849ED" w:rsidRPr="008849ED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spacing w:before="60" w:after="60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27.10.2016 року № 489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внесення змін до розпорядження голови облдержадміністрації від 29 жовтня 2014 року № 447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170288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8849ED" w:rsidRPr="008849ED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spacing w:before="60" w:after="60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20.03.2018 року № 188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із реалізації у Волинській області національної програми правової освіти населення у 2018-2022 роках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170288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січень 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8428C2" w:rsidRPr="008849ED" w:rsidTr="007A4231">
        <w:trPr>
          <w:jc w:val="center"/>
        </w:trPr>
        <w:tc>
          <w:tcPr>
            <w:tcW w:w="872" w:type="dxa"/>
          </w:tcPr>
          <w:p w:rsidR="008428C2" w:rsidRPr="00663EC8" w:rsidRDefault="008428C2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428C2" w:rsidRPr="00663EC8" w:rsidRDefault="008428C2" w:rsidP="00194C3D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28.11.2018 року № 782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 з реалізації Стратегії держаної політики з питань здорового т а активного </w:t>
            </w:r>
            <w:r w:rsidRPr="00663EC8">
              <w:rPr>
                <w:bCs/>
                <w:lang w:val="uk-UA"/>
              </w:rPr>
              <w:lastRenderedPageBreak/>
              <w:t>довголіття населення області на період до 2022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28C2" w:rsidRPr="00663EC8" w:rsidRDefault="008428C2" w:rsidP="00194C3D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8428C2" w:rsidRPr="00663EC8" w:rsidRDefault="008428C2" w:rsidP="00194C3D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428C2" w:rsidRPr="00663EC8" w:rsidRDefault="008428C2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  <w:p w:rsidR="008428C2" w:rsidRPr="00663EC8" w:rsidRDefault="008428C2" w:rsidP="00194C3D">
            <w:pPr>
              <w:rPr>
                <w:lang w:val="uk-UA"/>
              </w:rPr>
            </w:pPr>
          </w:p>
          <w:p w:rsidR="008428C2" w:rsidRPr="00663EC8" w:rsidRDefault="008428C2" w:rsidP="00194C3D">
            <w:pPr>
              <w:rPr>
                <w:lang w:val="uk-UA"/>
              </w:rPr>
            </w:pPr>
          </w:p>
        </w:tc>
      </w:tr>
      <w:tr w:rsidR="008428C2" w:rsidRPr="008849ED" w:rsidTr="007A4231">
        <w:trPr>
          <w:jc w:val="center"/>
        </w:trPr>
        <w:tc>
          <w:tcPr>
            <w:tcW w:w="872" w:type="dxa"/>
          </w:tcPr>
          <w:p w:rsidR="008428C2" w:rsidRPr="00663EC8" w:rsidRDefault="008428C2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428C2" w:rsidRPr="00663EC8" w:rsidRDefault="008428C2" w:rsidP="00194C3D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04.11.2019 року № 650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заходи щодо розвитку системи громадського </w:t>
            </w:r>
            <w:proofErr w:type="spellStart"/>
            <w:r w:rsidRPr="00663EC8">
              <w:rPr>
                <w:bCs/>
                <w:lang w:val="uk-UA"/>
              </w:rPr>
              <w:t>здоров</w:t>
            </w:r>
            <w:proofErr w:type="spellEnd"/>
            <w:r w:rsidRPr="00663EC8">
              <w:rPr>
                <w:bCs/>
              </w:rPr>
              <w:t>’</w:t>
            </w:r>
            <w:r w:rsidRPr="00663EC8">
              <w:rPr>
                <w:bCs/>
                <w:lang w:val="uk-UA"/>
              </w:rPr>
              <w:t>я у Волинській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28C2" w:rsidRPr="00663EC8" w:rsidRDefault="008428C2" w:rsidP="00194C3D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28C2" w:rsidRPr="00663EC8" w:rsidRDefault="008428C2" w:rsidP="00194C3D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428C2" w:rsidRPr="00663EC8" w:rsidRDefault="008428C2" w:rsidP="00194C3D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8428C2" w:rsidRPr="008849ED" w:rsidTr="007A4231">
        <w:trPr>
          <w:jc w:val="center"/>
        </w:trPr>
        <w:tc>
          <w:tcPr>
            <w:tcW w:w="872" w:type="dxa"/>
          </w:tcPr>
          <w:p w:rsidR="008428C2" w:rsidRPr="00663EC8" w:rsidRDefault="008428C2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428C2" w:rsidRPr="00663EC8" w:rsidRDefault="008428C2" w:rsidP="00194C3D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21.02.2019 № 84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утворення регіональної робочої групи з виконання Національного плану заходів щодо неінфекційних захворювань для досягнення глобальних цілей сталого розвитку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28C2" w:rsidRPr="00663EC8" w:rsidRDefault="008428C2" w:rsidP="00194C3D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28C2" w:rsidRPr="00663EC8" w:rsidRDefault="008428C2" w:rsidP="00194C3D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8428C2" w:rsidRPr="00663EC8" w:rsidRDefault="008428C2" w:rsidP="00194C3D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Ковельське МТМО</w:t>
            </w:r>
          </w:p>
        </w:tc>
      </w:tr>
      <w:tr w:rsidR="008849ED" w:rsidRPr="008849ED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25.09.2017 року № 483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вшанування подвигу учасників Революції Гідності та увічнення пам’яті Героїв небесної Сотні на період до 2020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170288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лютий 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872" w:type="dxa"/>
          </w:tcPr>
          <w:p w:rsidR="008849ED" w:rsidRPr="00663EC8" w:rsidRDefault="008849ED" w:rsidP="007A4231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23.10.2017 року № 531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щодо створення безпечних умов перебування дітей у дитячих закладах незалежно від підпорядкування та форми власності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</w:t>
            </w:r>
            <w:r w:rsidR="00170288">
              <w:rPr>
                <w:sz w:val="24"/>
              </w:rPr>
              <w:t>ерезень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</w:tbl>
    <w:p w:rsidR="008849ED" w:rsidRPr="00663EC8" w:rsidRDefault="008849ED" w:rsidP="008849ED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8849ED" w:rsidRPr="00663EC8" w:rsidRDefault="008849ED" w:rsidP="007A4231">
            <w:pPr>
              <w:pStyle w:val="a3"/>
              <w:jc w:val="left"/>
              <w:rPr>
                <w:sz w:val="24"/>
              </w:rPr>
            </w:pPr>
          </w:p>
        </w:tc>
      </w:tr>
      <w:tr w:rsidR="008849ED" w:rsidRPr="00663EC8" w:rsidTr="007A4231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8849ED" w:rsidRPr="00663EC8" w:rsidRDefault="008849ED" w:rsidP="008849ED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8849ED" w:rsidRPr="00663EC8" w:rsidTr="007A4231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</w:t>
            </w:r>
            <w:r w:rsidRPr="00663EC8">
              <w:rPr>
                <w:bCs/>
                <w:lang w:val="uk-UA"/>
              </w:rPr>
              <w:lastRenderedPageBreak/>
              <w:t xml:space="preserve">від 29 грудня 2006 року № 466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стан виконавської дисципліни в органах виконавчої влади області та заходи щодо посилення контролю за своєчасним та якісним виконанням завдань, визначених актами і дорученнями Президента України, Кабінету Міністрів України, розпорядженнями і дорученнями голови обласної державної адміністрації, реагування на запити й звернення народних депутатів України, депутатів місцевих рад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428C2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документообігу та </w:t>
            </w:r>
            <w:r w:rsidRPr="00663EC8">
              <w:rPr>
                <w:sz w:val="24"/>
              </w:rPr>
              <w:lastRenderedPageBreak/>
              <w:t>контролю апарату райдержадміністрації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849ED" w:rsidRPr="00663EC8" w:rsidRDefault="008849ED" w:rsidP="007A4231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від 29.12.2017 року № 8342/17/2-17 </w:t>
            </w:r>
            <w:r w:rsidRPr="00663EC8">
              <w:rPr>
                <w:lang w:val="uk-UA"/>
              </w:rPr>
              <w:t>"Про схвалення Концепції розвитку електронної демократії в Україні та плану заходів щодо її реалізації"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849ED" w:rsidRPr="00663EC8" w:rsidRDefault="008428C2" w:rsidP="007A4231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документообігу та контролю апарату райдержадміністрації</w:t>
            </w:r>
          </w:p>
        </w:tc>
      </w:tr>
    </w:tbl>
    <w:p w:rsidR="008849ED" w:rsidRPr="00663EC8" w:rsidRDefault="008849ED" w:rsidP="008849ED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8849ED" w:rsidRPr="00663EC8" w:rsidTr="007A4231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8849ED" w:rsidRPr="00663EC8" w:rsidRDefault="008849ED" w:rsidP="007A4231">
            <w:pPr>
              <w:pStyle w:val="a3"/>
              <w:rPr>
                <w:sz w:val="24"/>
              </w:rPr>
            </w:pPr>
          </w:p>
        </w:tc>
      </w:tr>
      <w:tr w:rsidR="008849ED" w:rsidRPr="00663EC8" w:rsidTr="007A4231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8849ED" w:rsidRPr="00663EC8" w:rsidRDefault="008849ED" w:rsidP="008849ED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8849ED" w:rsidRPr="00663EC8" w:rsidTr="007A4231">
        <w:trPr>
          <w:tblHeader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8849ED" w:rsidRPr="00663EC8" w:rsidRDefault="008849ED" w:rsidP="007A4231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</w:t>
            </w:r>
            <w:r w:rsidRPr="00663EC8">
              <w:rPr>
                <w:lang w:val="uk-UA"/>
              </w:rPr>
              <w:lastRenderedPageBreak/>
              <w:t xml:space="preserve">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lastRenderedPageBreak/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8849ED" w:rsidRPr="00663EC8" w:rsidRDefault="008428C2" w:rsidP="007A42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керівник апарату райдержадміністрації, керівники </w:t>
            </w:r>
            <w:r w:rsidRPr="00663EC8">
              <w:rPr>
                <w:b w:val="0"/>
                <w:bCs/>
                <w:szCs w:val="24"/>
              </w:rPr>
              <w:lastRenderedPageBreak/>
              <w:t xml:space="preserve">структурних підрозділів райдержадміністрації та її  апарату райдержадміністрації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8849ED" w:rsidRPr="00663EC8" w:rsidRDefault="008428C2" w:rsidP="007A42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кварталу</w:t>
            </w:r>
            <w:r w:rsidR="008849ED" w:rsidRPr="00663EC8">
              <w:rPr>
                <w:lang w:val="uk-UA"/>
              </w:rPr>
              <w:t xml:space="preserve"> відповідно до планів роботи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Районний конкурс-огляд гуртів колядників і щедрувальників "З Різдвом Христовим !"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виявлення нових колективів, збереження народних традицій, звичаїв та обрядів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січень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відзначення Дня Соборності України </w:t>
            </w:r>
          </w:p>
          <w:p w:rsidR="008849ED" w:rsidRPr="00663EC8" w:rsidRDefault="008849ED" w:rsidP="007A4231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 відзначення пам’ятної дати </w:t>
            </w:r>
          </w:p>
          <w:p w:rsidR="008849ED" w:rsidRPr="00663EC8" w:rsidRDefault="008849ED" w:rsidP="007A4231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22 січня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у зв’язку з Міжнародним днем пам’яті жертв голокосту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27 січня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</w:t>
            </w:r>
            <w:r w:rsidRPr="00663EC8">
              <w:rPr>
                <w:b w:val="0"/>
                <w:szCs w:val="24"/>
              </w:rPr>
              <w:lastRenderedPageBreak/>
              <w:t>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пам’яті Героїв Крут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  <w:p w:rsidR="008849ED" w:rsidRPr="00663EC8" w:rsidRDefault="008849ED" w:rsidP="007A4231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29 січня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trHeight w:val="608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Заходи з відзначення Дня вшанування учасників бойових дій на території інших держав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відповідно до Указу Президента України від 11 лютого 2004 року    </w:t>
            </w:r>
          </w:p>
          <w:p w:rsidR="008849ED" w:rsidRPr="00663EC8" w:rsidRDefault="008849ED" w:rsidP="007A4231">
            <w:pPr>
              <w:pStyle w:val="ac"/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№ 180/2004; відзначення пам’ятної дати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a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15 лютого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рад, </w:t>
            </w:r>
            <w:r w:rsidRPr="00663EC8">
              <w:rPr>
                <w:b w:val="0"/>
                <w:bCs/>
                <w:szCs w:val="24"/>
              </w:rPr>
              <w:t>міськрайонна організація Спілки ветеранів Афганістану, управління соціального захисту населення райдержадміністрації</w:t>
            </w:r>
          </w:p>
        </w:tc>
      </w:tr>
      <w:tr w:rsidR="008849ED" w:rsidRPr="008849ED" w:rsidTr="007A4231">
        <w:trPr>
          <w:trHeight w:val="608"/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Героїв Небесної Сотні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відповідно до Указу Президента України від 11 лютого 2015 року    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№ 69/2015; відзначення пам’ятної дати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pStyle w:val="aa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20 лютого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</w:t>
            </w:r>
            <w:r w:rsidRPr="00663EC8">
              <w:rPr>
                <w:b w:val="0"/>
                <w:szCs w:val="24"/>
              </w:rPr>
              <w:lastRenderedPageBreak/>
              <w:t>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Заходи з нагоди Дня народження Лесі Українки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25 лютого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Дня народження </w:t>
            </w:r>
            <w:proofErr w:type="spellStart"/>
            <w:r w:rsidRPr="00663EC8">
              <w:rPr>
                <w:lang w:val="uk-UA"/>
              </w:rPr>
              <w:t>Т.Г.Шевченка</w:t>
            </w:r>
            <w:proofErr w:type="spellEnd"/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  <w:p w:rsidR="008849ED" w:rsidRPr="00663EC8" w:rsidRDefault="008849ED" w:rsidP="007A4231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9 березня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Дня пам’яті </w:t>
            </w:r>
            <w:proofErr w:type="spellStart"/>
            <w:r w:rsidRPr="00663EC8">
              <w:rPr>
                <w:lang w:val="uk-UA"/>
              </w:rPr>
              <w:t>Т.Г.Шевченка</w:t>
            </w:r>
            <w:proofErr w:type="spellEnd"/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10 березня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Pr="00663EC8">
              <w:rPr>
                <w:b w:val="0"/>
                <w:szCs w:val="24"/>
              </w:rPr>
              <w:lastRenderedPageBreak/>
              <w:t>виконавчі комітети селищних ‚ сільських рад</w:t>
            </w:r>
          </w:p>
        </w:tc>
      </w:tr>
      <w:tr w:rsidR="008849ED" w:rsidRPr="008849ED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землевпорядника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jc w:val="both"/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szCs w:val="24"/>
              </w:rPr>
              <w:t>заступник голови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Міськрайонне управління у Ковельському районі та </w:t>
            </w:r>
            <w:proofErr w:type="spellStart"/>
            <w:r w:rsidRPr="00663EC8">
              <w:rPr>
                <w:b w:val="0"/>
                <w:bCs/>
                <w:szCs w:val="24"/>
              </w:rPr>
              <w:t>м.Ковель</w:t>
            </w:r>
            <w:proofErr w:type="spellEnd"/>
            <w:r w:rsidRPr="00663EC8">
              <w:rPr>
                <w:b w:val="0"/>
                <w:bCs/>
                <w:szCs w:val="24"/>
              </w:rPr>
              <w:t xml:space="preserve"> ГУ </w:t>
            </w:r>
            <w:proofErr w:type="spellStart"/>
            <w:r w:rsidRPr="00663EC8">
              <w:rPr>
                <w:b w:val="0"/>
                <w:bCs/>
                <w:szCs w:val="24"/>
              </w:rPr>
              <w:t>Держгеокадастру</w:t>
            </w:r>
            <w:proofErr w:type="spellEnd"/>
            <w:r w:rsidRPr="00663EC8">
              <w:rPr>
                <w:b w:val="0"/>
                <w:bCs/>
                <w:szCs w:val="24"/>
              </w:rPr>
              <w:t xml:space="preserve"> у Волинської області, </w:t>
            </w:r>
            <w:r w:rsidRPr="00663EC8">
              <w:rPr>
                <w:b w:val="0"/>
                <w:szCs w:val="24"/>
              </w:rPr>
              <w:t>виконавчі комітети селищних ‚ сільських рад</w:t>
            </w:r>
          </w:p>
        </w:tc>
      </w:tr>
      <w:tr w:rsidR="008849ED" w:rsidRPr="00663EC8" w:rsidTr="007A4231">
        <w:trPr>
          <w:jc w:val="center"/>
        </w:trPr>
        <w:tc>
          <w:tcPr>
            <w:tcW w:w="720" w:type="dxa"/>
          </w:tcPr>
          <w:p w:rsidR="008849ED" w:rsidRPr="00663EC8" w:rsidRDefault="008849ED" w:rsidP="007A4231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працівників житлово-комунального господарства і побутового обслуговування населення </w:t>
            </w:r>
          </w:p>
        </w:tc>
        <w:tc>
          <w:tcPr>
            <w:tcW w:w="4200" w:type="dxa"/>
          </w:tcPr>
          <w:p w:rsidR="008849ED" w:rsidRPr="00663EC8" w:rsidRDefault="008849ED" w:rsidP="007A4231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8849ED" w:rsidRPr="00663EC8" w:rsidRDefault="008849ED" w:rsidP="007A4231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8849ED" w:rsidRPr="00663EC8" w:rsidRDefault="008849ED" w:rsidP="007A423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</w:tbl>
    <w:p w:rsidR="008849ED" w:rsidRPr="00663EC8" w:rsidRDefault="008849ED" w:rsidP="008849ED">
      <w:pPr>
        <w:rPr>
          <w:lang w:val="uk-UA"/>
        </w:rPr>
      </w:pPr>
    </w:p>
    <w:p w:rsidR="008849ED" w:rsidRPr="00AF0A35" w:rsidRDefault="008849ED" w:rsidP="008849ED">
      <w:pPr>
        <w:jc w:val="center"/>
        <w:rPr>
          <w:lang w:val="uk-UA"/>
        </w:rPr>
      </w:pPr>
      <w:r w:rsidRPr="00663EC8">
        <w:rPr>
          <w:lang w:val="uk-UA"/>
        </w:rPr>
        <w:t>_____________________________________________________________________________</w:t>
      </w:r>
      <w:r>
        <w:rPr>
          <w:lang w:val="uk-UA"/>
        </w:rPr>
        <w:t>__________</w:t>
      </w:r>
    </w:p>
    <w:p w:rsidR="00F363E2" w:rsidRDefault="00F363E2"/>
    <w:sectPr w:rsidR="00F363E2" w:rsidSect="007A4231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Content>
      <w:p w:rsidR="007A4231" w:rsidRDefault="007A423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8C2">
          <w:rPr>
            <w:noProof/>
          </w:rPr>
          <w:t>20</w:t>
        </w:r>
        <w:r>
          <w:fldChar w:fldCharType="end"/>
        </w:r>
      </w:p>
    </w:sdtContent>
  </w:sdt>
  <w:p w:rsidR="007A4231" w:rsidRDefault="007A423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9ED"/>
    <w:rsid w:val="00170288"/>
    <w:rsid w:val="00561B81"/>
    <w:rsid w:val="007A4231"/>
    <w:rsid w:val="008428C2"/>
    <w:rsid w:val="008849ED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49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8849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849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8849ED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849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884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849E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849ED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8849ED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8849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849ED"/>
  </w:style>
  <w:style w:type="paragraph" w:styleId="aa">
    <w:name w:val="header"/>
    <w:basedOn w:val="a"/>
    <w:link w:val="ab"/>
    <w:uiPriority w:val="99"/>
    <w:rsid w:val="008849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8849ED"/>
    <w:pPr>
      <w:spacing w:after="120"/>
    </w:pPr>
  </w:style>
  <w:style w:type="character" w:customStyle="1" w:styleId="ad">
    <w:name w:val="Основной текст Знак"/>
    <w:basedOn w:val="a0"/>
    <w:link w:val="ac"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849ED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8849E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8849ED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849E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8849ED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8849E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8849E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8849ED"/>
    <w:rPr>
      <w:color w:val="0000FF"/>
      <w:u w:val="single"/>
    </w:rPr>
  </w:style>
  <w:style w:type="paragraph" w:customStyle="1" w:styleId="rvps2">
    <w:name w:val="rvps2"/>
    <w:basedOn w:val="a"/>
    <w:rsid w:val="008849ED"/>
    <w:pPr>
      <w:spacing w:before="100" w:beforeAutospacing="1" w:after="100" w:afterAutospacing="1"/>
    </w:pPr>
  </w:style>
  <w:style w:type="character" w:styleId="HTML1">
    <w:name w:val="HTML Typewriter"/>
    <w:rsid w:val="008849ED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849E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849ED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8849E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49E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8849E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849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8849ED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849E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884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849E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8849ED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8849ED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8849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849ED"/>
  </w:style>
  <w:style w:type="paragraph" w:styleId="aa">
    <w:name w:val="header"/>
    <w:basedOn w:val="a"/>
    <w:link w:val="ab"/>
    <w:uiPriority w:val="99"/>
    <w:rsid w:val="008849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8849ED"/>
    <w:pPr>
      <w:spacing w:after="120"/>
    </w:pPr>
  </w:style>
  <w:style w:type="character" w:customStyle="1" w:styleId="ad">
    <w:name w:val="Основной текст Знак"/>
    <w:basedOn w:val="a0"/>
    <w:link w:val="ac"/>
    <w:rsid w:val="008849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849ED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8849E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8849ED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849E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8849ED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8849E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8849E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8849ED"/>
    <w:rPr>
      <w:color w:val="0000FF"/>
      <w:u w:val="single"/>
    </w:rPr>
  </w:style>
  <w:style w:type="paragraph" w:customStyle="1" w:styleId="rvps2">
    <w:name w:val="rvps2"/>
    <w:basedOn w:val="a"/>
    <w:rsid w:val="008849ED"/>
    <w:pPr>
      <w:spacing w:before="100" w:beforeAutospacing="1" w:after="100" w:afterAutospacing="1"/>
    </w:pPr>
  </w:style>
  <w:style w:type="character" w:styleId="HTML1">
    <w:name w:val="HTML Typewriter"/>
    <w:rsid w:val="008849ED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849E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849ED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Emphasis"/>
    <w:basedOn w:val="a0"/>
    <w:uiPriority w:val="20"/>
    <w:qFormat/>
    <w:rsid w:val="008849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7370-FB48-49F5-85AD-F3A112A1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4416</Words>
  <Characters>25172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2020-01-23T09:16:00Z</cp:lastPrinted>
  <dcterms:created xsi:type="dcterms:W3CDTF">2020-01-23T08:39:00Z</dcterms:created>
  <dcterms:modified xsi:type="dcterms:W3CDTF">2020-01-23T09:18:00Z</dcterms:modified>
</cp:coreProperties>
</file>