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B1" w:rsidRPr="00304CB1" w:rsidRDefault="005E4DD4" w:rsidP="00AE4587">
      <w:pPr>
        <w:suppressAutoHyphens/>
        <w:spacing w:line="360" w:lineRule="auto"/>
        <w:ind w:left="9912" w:firstLine="29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="00593112">
        <w:rPr>
          <w:sz w:val="28"/>
          <w:szCs w:val="28"/>
          <w:lang w:eastAsia="ar-SA"/>
        </w:rPr>
        <w:t xml:space="preserve">    </w:t>
      </w:r>
      <w:r w:rsidR="00304CB1" w:rsidRPr="00304CB1">
        <w:rPr>
          <w:sz w:val="28"/>
          <w:szCs w:val="28"/>
          <w:lang w:eastAsia="ar-SA"/>
        </w:rPr>
        <w:t>ЗАТВЕРДЖЕНО</w:t>
      </w:r>
    </w:p>
    <w:p w:rsidR="00304CB1" w:rsidRDefault="00304CB1" w:rsidP="00AE4587">
      <w:pPr>
        <w:suppressAutoHyphens/>
        <w:spacing w:line="360" w:lineRule="auto"/>
        <w:ind w:firstLine="294"/>
        <w:jc w:val="both"/>
        <w:rPr>
          <w:sz w:val="28"/>
          <w:szCs w:val="28"/>
          <w:lang w:eastAsia="ar-SA"/>
        </w:rPr>
      </w:pPr>
      <w:r w:rsidRPr="00304CB1">
        <w:rPr>
          <w:sz w:val="28"/>
          <w:szCs w:val="28"/>
          <w:lang w:eastAsia="ar-SA"/>
        </w:rPr>
        <w:t xml:space="preserve">                                               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5E4DD4">
        <w:rPr>
          <w:sz w:val="28"/>
          <w:szCs w:val="28"/>
          <w:lang w:eastAsia="ar-SA"/>
        </w:rPr>
        <w:t xml:space="preserve">      </w:t>
      </w:r>
      <w:r w:rsidR="00AE4587">
        <w:rPr>
          <w:sz w:val="28"/>
          <w:szCs w:val="28"/>
          <w:lang w:eastAsia="ar-SA"/>
        </w:rPr>
        <w:t xml:space="preserve">   </w:t>
      </w:r>
      <w:r w:rsidR="005E4DD4">
        <w:rPr>
          <w:sz w:val="28"/>
          <w:szCs w:val="28"/>
          <w:lang w:eastAsia="ar-SA"/>
        </w:rPr>
        <w:t>Розпорядження</w:t>
      </w:r>
      <w:r w:rsidRPr="00304CB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голови </w:t>
      </w:r>
    </w:p>
    <w:p w:rsidR="005E4DD4" w:rsidRDefault="00AE4587" w:rsidP="00AE4587">
      <w:pPr>
        <w:suppressAutoHyphens/>
        <w:spacing w:line="360" w:lineRule="auto"/>
        <w:ind w:left="10620" w:right="-286" w:firstLine="29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="00593112">
        <w:rPr>
          <w:sz w:val="28"/>
          <w:szCs w:val="28"/>
          <w:lang w:eastAsia="ar-SA"/>
        </w:rPr>
        <w:t>районної</w:t>
      </w:r>
      <w:r w:rsidR="00304CB1">
        <w:rPr>
          <w:sz w:val="28"/>
          <w:szCs w:val="28"/>
          <w:lang w:eastAsia="ar-SA"/>
        </w:rPr>
        <w:t xml:space="preserve"> </w:t>
      </w:r>
      <w:r w:rsidR="00304CB1" w:rsidRPr="00304CB1">
        <w:rPr>
          <w:sz w:val="28"/>
          <w:lang w:eastAsia="ar-SA"/>
        </w:rPr>
        <w:t>державної адміністрації</w:t>
      </w:r>
      <w:r w:rsidR="00304CB1">
        <w:rPr>
          <w:sz w:val="28"/>
          <w:lang w:eastAsia="ar-SA"/>
        </w:rPr>
        <w:t xml:space="preserve"> </w:t>
      </w:r>
      <w:r w:rsidR="005E4DD4">
        <w:rPr>
          <w:sz w:val="28"/>
          <w:szCs w:val="28"/>
          <w:lang w:eastAsia="ar-SA"/>
        </w:rPr>
        <w:t xml:space="preserve">     </w:t>
      </w:r>
    </w:p>
    <w:p w:rsidR="00304CB1" w:rsidRDefault="002F7D37" w:rsidP="00AE4587">
      <w:pPr>
        <w:suppressAutoHyphens/>
        <w:spacing w:line="360" w:lineRule="auto"/>
        <w:ind w:left="10620" w:firstLine="29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bookmarkStart w:id="0" w:name="_GoBack"/>
      <w:bookmarkEnd w:id="0"/>
      <w:r w:rsidR="00687D85">
        <w:rPr>
          <w:sz w:val="28"/>
          <w:szCs w:val="28"/>
          <w:lang w:eastAsia="ar-SA"/>
        </w:rPr>
        <w:t>12</w:t>
      </w:r>
      <w:r w:rsidR="00593112" w:rsidRPr="00695350">
        <w:rPr>
          <w:sz w:val="28"/>
          <w:szCs w:val="28"/>
          <w:lang w:eastAsia="ar-SA"/>
        </w:rPr>
        <w:t xml:space="preserve"> </w:t>
      </w:r>
      <w:r w:rsidR="005E4DD4">
        <w:rPr>
          <w:sz w:val="28"/>
          <w:szCs w:val="28"/>
          <w:lang w:eastAsia="ar-SA"/>
        </w:rPr>
        <w:t xml:space="preserve">.03.2019 </w:t>
      </w:r>
      <w:r w:rsidR="00304CB1" w:rsidRPr="00304CB1">
        <w:rPr>
          <w:sz w:val="28"/>
          <w:szCs w:val="28"/>
          <w:lang w:eastAsia="ar-SA"/>
        </w:rPr>
        <w:t>№</w:t>
      </w:r>
      <w:r w:rsidR="00593112" w:rsidRPr="00695350">
        <w:rPr>
          <w:sz w:val="28"/>
          <w:szCs w:val="28"/>
          <w:lang w:eastAsia="ar-SA"/>
        </w:rPr>
        <w:t xml:space="preserve"> </w:t>
      </w:r>
      <w:r w:rsidR="00687D85">
        <w:rPr>
          <w:sz w:val="28"/>
          <w:szCs w:val="28"/>
          <w:lang w:eastAsia="ar-SA"/>
        </w:rPr>
        <w:t>45</w:t>
      </w:r>
    </w:p>
    <w:p w:rsidR="0034364F" w:rsidRPr="000C57EC" w:rsidRDefault="00304CB1" w:rsidP="00304CB1">
      <w:pPr>
        <w:suppressAutoHyphens/>
        <w:ind w:left="10620"/>
        <w:jc w:val="both"/>
        <w:rPr>
          <w:sz w:val="10"/>
          <w:szCs w:val="10"/>
          <w:lang w:eastAsia="ar-SA"/>
        </w:rPr>
      </w:pPr>
      <w:r w:rsidRPr="000C57EC">
        <w:rPr>
          <w:sz w:val="10"/>
          <w:szCs w:val="10"/>
          <w:lang w:eastAsia="ar-SA"/>
        </w:rPr>
        <w:t xml:space="preserve">                                                                             </w:t>
      </w:r>
    </w:p>
    <w:p w:rsidR="005E4DD4" w:rsidRPr="005E4DD4" w:rsidRDefault="006626D1" w:rsidP="006626D1">
      <w:pPr>
        <w:jc w:val="center"/>
        <w:rPr>
          <w:sz w:val="28"/>
          <w:szCs w:val="28"/>
        </w:rPr>
      </w:pPr>
      <w:r w:rsidRPr="005E4DD4">
        <w:rPr>
          <w:sz w:val="28"/>
          <w:szCs w:val="28"/>
        </w:rPr>
        <w:t>П</w:t>
      </w:r>
      <w:r w:rsidR="005E4DD4" w:rsidRPr="005E4DD4">
        <w:rPr>
          <w:sz w:val="28"/>
          <w:szCs w:val="28"/>
        </w:rPr>
        <w:t>ЛАН ЗАХОДІВ</w:t>
      </w:r>
    </w:p>
    <w:p w:rsidR="006626D1" w:rsidRPr="005E4DD4" w:rsidRDefault="006626D1" w:rsidP="006626D1">
      <w:pPr>
        <w:jc w:val="center"/>
        <w:rPr>
          <w:sz w:val="28"/>
          <w:szCs w:val="28"/>
        </w:rPr>
      </w:pPr>
      <w:r w:rsidRPr="005E4DD4">
        <w:rPr>
          <w:sz w:val="28"/>
          <w:szCs w:val="28"/>
        </w:rPr>
        <w:t xml:space="preserve">щодо реалізації </w:t>
      </w:r>
      <w:r w:rsidR="00806F5E" w:rsidRPr="005E4DD4">
        <w:rPr>
          <w:sz w:val="28"/>
          <w:szCs w:val="28"/>
        </w:rPr>
        <w:t xml:space="preserve">в 2019 році </w:t>
      </w:r>
      <w:r w:rsidRPr="005E4DD4">
        <w:rPr>
          <w:sz w:val="28"/>
          <w:szCs w:val="28"/>
        </w:rPr>
        <w:t>Концепції вдосконалення інформування громадськості</w:t>
      </w:r>
    </w:p>
    <w:p w:rsidR="006626D1" w:rsidRPr="005E4DD4" w:rsidRDefault="006626D1" w:rsidP="006626D1">
      <w:pPr>
        <w:jc w:val="center"/>
        <w:rPr>
          <w:sz w:val="28"/>
          <w:szCs w:val="28"/>
        </w:rPr>
      </w:pPr>
      <w:r w:rsidRPr="005E4DD4">
        <w:rPr>
          <w:sz w:val="28"/>
          <w:szCs w:val="28"/>
        </w:rPr>
        <w:t>з питань євроатлантичної інтеграції України на 2017</w:t>
      </w:r>
      <w:r w:rsidR="005E4DD4">
        <w:rPr>
          <w:sz w:val="28"/>
          <w:szCs w:val="28"/>
        </w:rPr>
        <w:t xml:space="preserve"> – </w:t>
      </w:r>
      <w:r w:rsidRPr="005E4DD4">
        <w:rPr>
          <w:sz w:val="28"/>
          <w:szCs w:val="28"/>
        </w:rPr>
        <w:t>2020 роки</w:t>
      </w:r>
      <w:r w:rsidR="00806F5E" w:rsidRPr="005E4DD4">
        <w:rPr>
          <w:sz w:val="28"/>
          <w:szCs w:val="28"/>
        </w:rPr>
        <w:t xml:space="preserve"> </w:t>
      </w:r>
      <w:r w:rsidR="00450B9C" w:rsidRPr="005E4DD4">
        <w:rPr>
          <w:sz w:val="28"/>
          <w:szCs w:val="28"/>
        </w:rPr>
        <w:t xml:space="preserve">у </w:t>
      </w:r>
      <w:r w:rsidR="00593112">
        <w:rPr>
          <w:sz w:val="28"/>
          <w:szCs w:val="28"/>
        </w:rPr>
        <w:t>Ковельському районі</w:t>
      </w:r>
    </w:p>
    <w:p w:rsidR="006626D1" w:rsidRPr="000C57EC" w:rsidRDefault="006626D1" w:rsidP="006626D1">
      <w:pPr>
        <w:jc w:val="center"/>
        <w:rPr>
          <w:b/>
          <w:sz w:val="16"/>
          <w:szCs w:val="16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995"/>
        <w:gridCol w:w="6068"/>
        <w:gridCol w:w="1296"/>
        <w:gridCol w:w="1728"/>
        <w:gridCol w:w="2590"/>
        <w:gridCol w:w="1436"/>
      </w:tblGrid>
      <w:tr w:rsidR="008B5287" w:rsidRPr="001405D0" w:rsidTr="008B5287">
        <w:tc>
          <w:tcPr>
            <w:tcW w:w="180" w:type="pct"/>
          </w:tcPr>
          <w:p w:rsidR="006626D1" w:rsidRPr="002C0FE9" w:rsidRDefault="006626D1" w:rsidP="005E4DD4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 xml:space="preserve">№ </w:t>
            </w:r>
            <w:r w:rsidR="005E4DD4" w:rsidRPr="002C0FE9">
              <w:rPr>
                <w:rFonts w:eastAsia="Calibri"/>
              </w:rPr>
              <w:t>з</w:t>
            </w:r>
            <w:r w:rsidRPr="002C0FE9">
              <w:rPr>
                <w:rFonts w:eastAsia="Calibri"/>
              </w:rPr>
              <w:t>/п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6626D1" w:rsidRPr="002C0FE9" w:rsidRDefault="006626D1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Комунікаційні цілі Концепції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6626D1" w:rsidRPr="002C0FE9" w:rsidRDefault="006626D1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Найменування заходу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6626D1" w:rsidRPr="002C0FE9" w:rsidRDefault="006626D1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Цільова аудиторія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6626D1" w:rsidRPr="002C0FE9" w:rsidRDefault="0048530F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Джерела фінансу</w:t>
            </w:r>
            <w:r w:rsidR="006626D1" w:rsidRPr="002C0FE9">
              <w:rPr>
                <w:rFonts w:eastAsia="Calibri"/>
              </w:rPr>
              <w:t>вання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6626D1" w:rsidRPr="002C0FE9" w:rsidRDefault="006626D1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Відповідальні за виконання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34364F" w:rsidRPr="002C0FE9" w:rsidRDefault="0034364F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Термін</w:t>
            </w:r>
          </w:p>
          <w:p w:rsidR="006626D1" w:rsidRPr="002C0FE9" w:rsidRDefault="006626D1" w:rsidP="00561FB7">
            <w:pPr>
              <w:contextualSpacing/>
              <w:jc w:val="center"/>
              <w:rPr>
                <w:rFonts w:eastAsia="Calibri"/>
              </w:rPr>
            </w:pPr>
            <w:r w:rsidRPr="002C0FE9">
              <w:rPr>
                <w:rFonts w:eastAsia="Calibri"/>
              </w:rPr>
              <w:t>викона</w:t>
            </w:r>
            <w:r w:rsidR="0034364F" w:rsidRPr="002C0FE9">
              <w:rPr>
                <w:rFonts w:eastAsia="Calibri"/>
              </w:rPr>
              <w:t>нн</w:t>
            </w:r>
            <w:r w:rsidRPr="002C0FE9">
              <w:rPr>
                <w:rFonts w:eastAsia="Calibri"/>
              </w:rPr>
              <w:t>я</w:t>
            </w:r>
          </w:p>
        </w:tc>
      </w:tr>
    </w:tbl>
    <w:p w:rsidR="008B5287" w:rsidRPr="008B5287" w:rsidRDefault="008B5287">
      <w:pPr>
        <w:rPr>
          <w:sz w:val="2"/>
          <w:szCs w:val="2"/>
        </w:rPr>
      </w:pP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95"/>
        <w:gridCol w:w="6068"/>
        <w:gridCol w:w="1295"/>
        <w:gridCol w:w="1727"/>
        <w:gridCol w:w="2632"/>
        <w:gridCol w:w="1419"/>
      </w:tblGrid>
      <w:tr w:rsidR="008B5287" w:rsidRPr="001405D0" w:rsidTr="008319A0">
        <w:tc>
          <w:tcPr>
            <w:tcW w:w="180" w:type="pct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2</w:t>
            </w:r>
          </w:p>
        </w:tc>
        <w:tc>
          <w:tcPr>
            <w:tcW w:w="1932" w:type="pct"/>
            <w:shd w:val="clear" w:color="auto" w:fill="auto"/>
            <w:vAlign w:val="center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3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4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5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6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4364F" w:rsidRPr="002C0FE9" w:rsidRDefault="005E4DD4" w:rsidP="00561FB7">
            <w:pPr>
              <w:contextualSpacing/>
              <w:jc w:val="center"/>
              <w:rPr>
                <w:rFonts w:eastAsia="Calibri"/>
                <w:lang w:val="en-US"/>
              </w:rPr>
            </w:pPr>
            <w:r w:rsidRPr="002C0FE9">
              <w:rPr>
                <w:rFonts w:eastAsia="Calibri"/>
                <w:lang w:val="en-US"/>
              </w:rPr>
              <w:t>7</w:t>
            </w:r>
          </w:p>
        </w:tc>
      </w:tr>
      <w:tr w:rsidR="008B5287" w:rsidRPr="001405D0" w:rsidTr="008319A0">
        <w:tc>
          <w:tcPr>
            <w:tcW w:w="180" w:type="pct"/>
            <w:vMerge w:val="restart"/>
          </w:tcPr>
          <w:p w:rsidR="00AB0607" w:rsidRPr="001405D0" w:rsidRDefault="00AB0607" w:rsidP="00561FB7">
            <w:pPr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І.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AB0607" w:rsidRPr="001405D0" w:rsidRDefault="00AB0607" w:rsidP="00561FB7">
            <w:pPr>
              <w:contextualSpacing/>
              <w:rPr>
                <w:rFonts w:eastAsia="Calibri"/>
              </w:rPr>
            </w:pPr>
            <w:r w:rsidRPr="001405D0">
              <w:rPr>
                <w:rFonts w:eastAsia="Calibri"/>
              </w:rPr>
              <w:t>Популяризація співробітництва України з НАТО з</w:t>
            </w:r>
            <w:r>
              <w:rPr>
                <w:rFonts w:eastAsia="Calibri"/>
              </w:rPr>
              <w:t>адля поліпшення розуміння та забезпечення</w:t>
            </w:r>
            <w:r w:rsidRPr="001405D0">
              <w:rPr>
                <w:rFonts w:eastAsia="Calibri"/>
              </w:rPr>
              <w:t xml:space="preserve"> підтримки громадянами України державної політики у сфері євроатлантичної інтеграції </w:t>
            </w:r>
          </w:p>
          <w:p w:rsidR="00AB0607" w:rsidRPr="001405D0" w:rsidRDefault="00AB0607" w:rsidP="00561FB7">
            <w:pPr>
              <w:contextualSpacing/>
              <w:rPr>
                <w:rFonts w:eastAsia="Calibri"/>
              </w:rPr>
            </w:pPr>
          </w:p>
          <w:p w:rsidR="00AB0607" w:rsidRPr="001405D0" w:rsidRDefault="00AB0607" w:rsidP="00561FB7">
            <w:pPr>
              <w:contextualSpacing/>
              <w:rPr>
                <w:rFonts w:eastAsia="Calibri"/>
              </w:rPr>
            </w:pPr>
          </w:p>
          <w:p w:rsidR="00AB0607" w:rsidRPr="001405D0" w:rsidRDefault="00AB0607" w:rsidP="00561FB7">
            <w:pPr>
              <w:contextualSpacing/>
              <w:rPr>
                <w:rFonts w:eastAsia="Calibri"/>
              </w:rPr>
            </w:pPr>
          </w:p>
        </w:tc>
        <w:tc>
          <w:tcPr>
            <w:tcW w:w="1932" w:type="pct"/>
            <w:shd w:val="clear" w:color="auto" w:fill="auto"/>
          </w:tcPr>
          <w:p w:rsidR="00AB0607" w:rsidRPr="001405D0" w:rsidRDefault="00BD3D09" w:rsidP="00630C60">
            <w:pPr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1) </w:t>
            </w:r>
            <w:r w:rsidR="008941C5">
              <w:rPr>
                <w:rFonts w:eastAsia="Calibri"/>
              </w:rPr>
              <w:t>в</w:t>
            </w:r>
            <w:r w:rsidR="00AB0607">
              <w:rPr>
                <w:rFonts w:eastAsia="Calibri"/>
              </w:rPr>
              <w:t xml:space="preserve">исвітлення </w:t>
            </w:r>
            <w:r w:rsidR="00AB0607" w:rsidRPr="000A149C">
              <w:t xml:space="preserve">на </w:t>
            </w:r>
            <w:r w:rsidR="00630C60">
              <w:t xml:space="preserve">офіційному </w:t>
            </w:r>
            <w:r w:rsidR="00AB0607">
              <w:t xml:space="preserve"> </w:t>
            </w:r>
            <w:r w:rsidR="00AB0607" w:rsidRPr="000A149C">
              <w:t>веб-сайт</w:t>
            </w:r>
            <w:r w:rsidR="00630C60">
              <w:t>і райдержадміністрації</w:t>
            </w:r>
            <w:r w:rsidR="00AB0607">
              <w:rPr>
                <w:rFonts w:eastAsia="Calibri"/>
              </w:rPr>
              <w:t xml:space="preserve"> у рубриці «Новини» та </w:t>
            </w:r>
            <w:r w:rsidR="00630C60">
              <w:rPr>
                <w:rFonts w:eastAsia="Calibri"/>
              </w:rPr>
              <w:t xml:space="preserve">у тематичній  підрубриці </w:t>
            </w:r>
            <w:r w:rsidR="00630C60" w:rsidRPr="00630C60">
              <w:rPr>
                <w:rFonts w:eastAsia="Calibri"/>
              </w:rPr>
              <w:t>«Європейська та Євроатлантична інтеграція»</w:t>
            </w:r>
            <w:r w:rsidR="00630C60">
              <w:t>, а також на офіційній сторінці</w:t>
            </w:r>
            <w:r w:rsidR="00AB0607" w:rsidRPr="000A149C">
              <w:t xml:space="preserve"> у соціальн</w:t>
            </w:r>
            <w:r w:rsidR="00AB0607">
              <w:t>ій</w:t>
            </w:r>
            <w:r w:rsidR="00AB0607" w:rsidRPr="000A149C">
              <w:t xml:space="preserve"> мереж</w:t>
            </w:r>
            <w:r w:rsidR="00AB0607">
              <w:t xml:space="preserve">і </w:t>
            </w:r>
            <w:r w:rsidR="00BF02F3">
              <w:t>Ф</w:t>
            </w:r>
            <w:r w:rsidR="00AB0607">
              <w:t>ейсбук</w:t>
            </w:r>
            <w:r w:rsidR="00AB0607" w:rsidRPr="001405D0">
              <w:rPr>
                <w:rFonts w:eastAsia="Calibri"/>
              </w:rPr>
              <w:t xml:space="preserve"> </w:t>
            </w:r>
            <w:r w:rsidR="00AB0607">
              <w:rPr>
                <w:rFonts w:eastAsia="Calibri"/>
              </w:rPr>
              <w:t>інформації</w:t>
            </w:r>
            <w:r w:rsidR="00AB0607" w:rsidRPr="000A149C">
              <w:t xml:space="preserve"> про співробітництво України з НАТО та заходи, які здійснюються державними органами у сфері євроатлантичної інтеграції України</w:t>
            </w:r>
          </w:p>
        </w:tc>
        <w:tc>
          <w:tcPr>
            <w:tcW w:w="412" w:type="pct"/>
            <w:shd w:val="clear" w:color="auto" w:fill="auto"/>
          </w:tcPr>
          <w:p w:rsidR="00AB0607" w:rsidRPr="001405D0" w:rsidRDefault="00AB0607" w:rsidP="00630C60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мешканці </w:t>
            </w:r>
            <w:r w:rsidR="00630C60">
              <w:rPr>
                <w:rFonts w:eastAsia="Calibri"/>
              </w:rPr>
              <w:t>району</w:t>
            </w:r>
          </w:p>
        </w:tc>
        <w:tc>
          <w:tcPr>
            <w:tcW w:w="550" w:type="pct"/>
            <w:shd w:val="clear" w:color="auto" w:fill="auto"/>
          </w:tcPr>
          <w:p w:rsidR="00AB0607" w:rsidRPr="001405D0" w:rsidRDefault="00AB0607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 потребує фінансування</w:t>
            </w:r>
          </w:p>
        </w:tc>
        <w:tc>
          <w:tcPr>
            <w:tcW w:w="838" w:type="pct"/>
            <w:shd w:val="clear" w:color="auto" w:fill="auto"/>
          </w:tcPr>
          <w:p w:rsidR="00AB0607" w:rsidRPr="001405D0" w:rsidRDefault="00AB0607" w:rsidP="0090283F">
            <w:pPr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відділ </w:t>
            </w:r>
            <w:r w:rsidR="00630C60">
              <w:rPr>
                <w:rFonts w:eastAsia="Calibri"/>
              </w:rPr>
              <w:t xml:space="preserve">з питань внутрішньої та </w:t>
            </w:r>
            <w:r>
              <w:rPr>
                <w:rFonts w:eastAsia="Calibri"/>
              </w:rPr>
              <w:t>інформаційної політики</w:t>
            </w:r>
            <w:r w:rsidRPr="00BE07D3">
              <w:rPr>
                <w:rFonts w:eastAsia="Calibri"/>
              </w:rPr>
              <w:t xml:space="preserve"> </w:t>
            </w:r>
            <w:r w:rsidR="00630C60">
              <w:rPr>
                <w:rFonts w:eastAsia="Calibri"/>
              </w:rPr>
              <w:t xml:space="preserve">апарату </w:t>
            </w:r>
            <w:r w:rsidRPr="00BE07D3">
              <w:rPr>
                <w:rFonts w:eastAsia="Calibri"/>
              </w:rPr>
              <w:t xml:space="preserve"> райдержадміністрації</w:t>
            </w:r>
          </w:p>
        </w:tc>
        <w:tc>
          <w:tcPr>
            <w:tcW w:w="452" w:type="pct"/>
            <w:shd w:val="clear" w:color="auto" w:fill="auto"/>
          </w:tcPr>
          <w:p w:rsidR="00AB0607" w:rsidRPr="001405D0" w:rsidRDefault="002827FE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="00AB0607">
              <w:rPr>
                <w:rFonts w:eastAsia="Calibri"/>
              </w:rPr>
              <w:t>продовж</w:t>
            </w:r>
            <w:r w:rsidR="00AB0607" w:rsidRPr="001405D0">
              <w:rPr>
                <w:rFonts w:eastAsia="Calibri"/>
              </w:rPr>
              <w:t xml:space="preserve"> року</w:t>
            </w:r>
          </w:p>
        </w:tc>
      </w:tr>
      <w:tr w:rsidR="008B5287" w:rsidRPr="001405D0" w:rsidTr="008319A0">
        <w:tc>
          <w:tcPr>
            <w:tcW w:w="180" w:type="pct"/>
            <w:vMerge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1932" w:type="pct"/>
            <w:shd w:val="clear" w:color="auto" w:fill="auto"/>
          </w:tcPr>
          <w:p w:rsidR="00AB0607" w:rsidRPr="001405D0" w:rsidRDefault="00AB0607" w:rsidP="008B5287">
            <w:pPr>
              <w:contextualSpacing/>
              <w:rPr>
                <w:rFonts w:eastAsia="Calibri"/>
              </w:rPr>
            </w:pPr>
            <w:r w:rsidRPr="001405D0">
              <w:rPr>
                <w:rFonts w:eastAsia="Calibri"/>
              </w:rPr>
              <w:t xml:space="preserve">2) </w:t>
            </w:r>
            <w:r w:rsidR="009C143E" w:rsidRPr="009C143E">
              <w:rPr>
                <w:rFonts w:eastAsia="Calibri"/>
              </w:rPr>
              <w:t>висвітлення на офіційному  веб-сайті райдержадміністрації у рубриці «Новини</w:t>
            </w:r>
            <w:r w:rsidR="00996DC3">
              <w:rPr>
                <w:rFonts w:eastAsia="Calibri"/>
              </w:rPr>
              <w:t>» та у тематичній  підрубриці «</w:t>
            </w:r>
            <w:r w:rsidR="009C143E" w:rsidRPr="009C143E">
              <w:rPr>
                <w:rFonts w:eastAsia="Calibri"/>
              </w:rPr>
              <w:t>Європейська та Євро</w:t>
            </w:r>
            <w:r w:rsidR="00695350">
              <w:rPr>
                <w:rFonts w:eastAsia="Calibri"/>
              </w:rPr>
              <w:t xml:space="preserve">атлантична інтеграція», </w:t>
            </w:r>
            <w:r w:rsidR="009C143E" w:rsidRPr="009C143E">
              <w:rPr>
                <w:rFonts w:eastAsia="Calibri"/>
              </w:rPr>
              <w:t xml:space="preserve">на офіційній сторінці у соціальній мережі </w:t>
            </w:r>
            <w:proofErr w:type="spellStart"/>
            <w:r w:rsidR="009C143E" w:rsidRPr="009C143E">
              <w:rPr>
                <w:rFonts w:eastAsia="Calibri"/>
              </w:rPr>
              <w:t>Фейсбук</w:t>
            </w:r>
            <w:proofErr w:type="spellEnd"/>
            <w:r w:rsidR="009C143E">
              <w:rPr>
                <w:rFonts w:eastAsia="Calibri"/>
              </w:rPr>
              <w:t xml:space="preserve">, </w:t>
            </w:r>
            <w:r w:rsidR="008B5287">
              <w:rPr>
                <w:rFonts w:eastAsia="Calibri"/>
              </w:rPr>
              <w:t>а також</w:t>
            </w:r>
            <w:r w:rsidRPr="00BD0A39">
              <w:rPr>
                <w:rFonts w:eastAsia="Calibri"/>
              </w:rPr>
              <w:t xml:space="preserve"> </w:t>
            </w:r>
            <w:r w:rsidRPr="00BE0F9A">
              <w:rPr>
                <w:rFonts w:eastAsia="Calibri"/>
              </w:rPr>
              <w:t>сприя</w:t>
            </w:r>
            <w:r>
              <w:rPr>
                <w:rFonts w:eastAsia="Calibri"/>
              </w:rPr>
              <w:t>ння</w:t>
            </w:r>
            <w:r w:rsidRPr="00BE0F9A">
              <w:rPr>
                <w:rFonts w:eastAsia="Calibri"/>
              </w:rPr>
              <w:t xml:space="preserve"> висвітленню у засобах масової</w:t>
            </w:r>
            <w:r w:rsidR="000C57EC">
              <w:rPr>
                <w:rFonts w:eastAsia="Calibri"/>
              </w:rPr>
              <w:t xml:space="preserve"> </w:t>
            </w:r>
            <w:r w:rsidRPr="00BE0F9A">
              <w:rPr>
                <w:rFonts w:eastAsia="Calibri"/>
              </w:rPr>
              <w:t xml:space="preserve">інформації </w:t>
            </w:r>
            <w:r>
              <w:rPr>
                <w:rFonts w:eastAsia="Calibri"/>
              </w:rPr>
              <w:t>матеріалів</w:t>
            </w:r>
            <w:r w:rsidRPr="00BD0A39">
              <w:rPr>
                <w:rFonts w:eastAsia="Calibri"/>
              </w:rPr>
              <w:t xml:space="preserve"> про </w:t>
            </w:r>
            <w:r w:rsidRPr="000A149C">
              <w:t xml:space="preserve">невійськові ініціативи НАТО, зокрема у сфері екології, енергетики, ядерної і радіаційної, кібернетичної та інформаційної безпеки, науково-технічне співробітництво, реалізацію проектів у рамках Трастових фондів НАТО, реформування сектору безпеки та оборони України відповідно до </w:t>
            </w:r>
            <w:r>
              <w:t xml:space="preserve">стандартів та </w:t>
            </w:r>
            <w:r>
              <w:lastRenderedPageBreak/>
              <w:t>рекомендацій НАТО</w:t>
            </w:r>
          </w:p>
        </w:tc>
        <w:tc>
          <w:tcPr>
            <w:tcW w:w="412" w:type="pct"/>
            <w:shd w:val="clear" w:color="auto" w:fill="auto"/>
          </w:tcPr>
          <w:p w:rsidR="00AB0607" w:rsidRPr="001405D0" w:rsidRDefault="00AB0607" w:rsidP="009C143E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мешканці </w:t>
            </w:r>
            <w:r w:rsidR="009C143E">
              <w:rPr>
                <w:rFonts w:eastAsia="Calibri"/>
              </w:rPr>
              <w:t>району</w:t>
            </w:r>
          </w:p>
        </w:tc>
        <w:tc>
          <w:tcPr>
            <w:tcW w:w="550" w:type="pct"/>
            <w:shd w:val="clear" w:color="auto" w:fill="auto"/>
          </w:tcPr>
          <w:p w:rsidR="00AB0607" w:rsidRPr="001405D0" w:rsidRDefault="00AB0607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 потребує фінансування</w:t>
            </w:r>
          </w:p>
        </w:tc>
        <w:tc>
          <w:tcPr>
            <w:tcW w:w="838" w:type="pct"/>
            <w:shd w:val="clear" w:color="auto" w:fill="auto"/>
          </w:tcPr>
          <w:p w:rsidR="00AB0607" w:rsidRDefault="009C143E" w:rsidP="00561FB7">
            <w:pPr>
              <w:contextualSpacing/>
              <w:rPr>
                <w:rFonts w:eastAsia="Calibri"/>
              </w:rPr>
            </w:pPr>
            <w:r w:rsidRPr="009C143E">
              <w:rPr>
                <w:rFonts w:eastAsia="Calibri"/>
              </w:rPr>
              <w:t>відділ з питань внутрішньої та інформаційної політики апарату  райдержадміністрації</w:t>
            </w:r>
          </w:p>
          <w:p w:rsidR="00AB0607" w:rsidRPr="001405D0" w:rsidRDefault="00AB0607" w:rsidP="00561FB7">
            <w:pPr>
              <w:contextualSpacing/>
              <w:rPr>
                <w:rFonts w:eastAsia="Calibri"/>
              </w:rPr>
            </w:pPr>
          </w:p>
        </w:tc>
        <w:tc>
          <w:tcPr>
            <w:tcW w:w="452" w:type="pct"/>
            <w:shd w:val="clear" w:color="auto" w:fill="auto"/>
          </w:tcPr>
          <w:p w:rsidR="00AB0607" w:rsidRPr="001405D0" w:rsidRDefault="002827FE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="00AB0607">
              <w:rPr>
                <w:rFonts w:eastAsia="Calibri"/>
              </w:rPr>
              <w:t>продовж</w:t>
            </w:r>
            <w:r w:rsidR="00AB0607" w:rsidRPr="001405D0">
              <w:rPr>
                <w:rFonts w:eastAsia="Calibri"/>
              </w:rPr>
              <w:t xml:space="preserve"> року</w:t>
            </w:r>
          </w:p>
        </w:tc>
      </w:tr>
      <w:tr w:rsidR="008B5287" w:rsidRPr="001405D0" w:rsidTr="008319A0">
        <w:tc>
          <w:tcPr>
            <w:tcW w:w="180" w:type="pct"/>
            <w:vMerge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1932" w:type="pct"/>
            <w:shd w:val="clear" w:color="auto" w:fill="auto"/>
          </w:tcPr>
          <w:p w:rsidR="00AB0607" w:rsidRDefault="00C75822" w:rsidP="00B9256D">
            <w:pPr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BD3D09">
              <w:rPr>
                <w:rFonts w:eastAsia="Calibri"/>
              </w:rPr>
              <w:t xml:space="preserve">) </w:t>
            </w:r>
            <w:r w:rsidR="00B9256D">
              <w:rPr>
                <w:rFonts w:eastAsia="Calibri"/>
              </w:rPr>
              <w:t>с</w:t>
            </w:r>
            <w:r w:rsidR="00AB0607">
              <w:rPr>
                <w:rFonts w:eastAsia="Calibri"/>
              </w:rPr>
              <w:t xml:space="preserve">прияння в поширенні </w:t>
            </w:r>
            <w:r w:rsidR="00AB0607" w:rsidRPr="00516ED8">
              <w:rPr>
                <w:rFonts w:eastAsia="Calibri"/>
              </w:rPr>
              <w:t>виготовлен</w:t>
            </w:r>
            <w:r w:rsidR="00AB0607">
              <w:rPr>
                <w:rFonts w:eastAsia="Calibri"/>
              </w:rPr>
              <w:t>ої центральними органами виконавчої влади</w:t>
            </w:r>
            <w:r w:rsidR="00B9256D">
              <w:rPr>
                <w:rFonts w:eastAsia="Calibri"/>
              </w:rPr>
              <w:t xml:space="preserve"> </w:t>
            </w:r>
            <w:r w:rsidR="00AB0607" w:rsidRPr="00516ED8">
              <w:rPr>
                <w:rFonts w:eastAsia="Calibri"/>
              </w:rPr>
              <w:t>інформаційної, аудіовізуальної, друкованої продукції</w:t>
            </w:r>
            <w:r w:rsidR="00AB0607">
              <w:t xml:space="preserve"> у рамках проведення </w:t>
            </w:r>
            <w:r w:rsidR="00AB0607" w:rsidRPr="00516ED8">
              <w:rPr>
                <w:rFonts w:eastAsia="Calibri"/>
              </w:rPr>
              <w:t>Всеукраїнськ</w:t>
            </w:r>
            <w:r w:rsidR="00AB0607">
              <w:rPr>
                <w:rFonts w:eastAsia="Calibri"/>
              </w:rPr>
              <w:t>ої</w:t>
            </w:r>
            <w:r w:rsidR="00AB0607" w:rsidRPr="00516ED8">
              <w:rPr>
                <w:rFonts w:eastAsia="Calibri"/>
              </w:rPr>
              <w:t xml:space="preserve"> інформаційно-роз’яснювальн</w:t>
            </w:r>
            <w:r w:rsidR="00AB0607">
              <w:rPr>
                <w:rFonts w:eastAsia="Calibri"/>
              </w:rPr>
              <w:t>ої кампанії</w:t>
            </w:r>
            <w:r w:rsidR="00AB0607" w:rsidRPr="00516ED8">
              <w:rPr>
                <w:rFonts w:eastAsia="Calibri"/>
              </w:rPr>
              <w:t xml:space="preserve"> щодо змісту і</w:t>
            </w:r>
            <w:r w:rsidR="00AB0607">
              <w:rPr>
                <w:rFonts w:eastAsia="Calibri"/>
              </w:rPr>
              <w:t xml:space="preserve"> </w:t>
            </w:r>
            <w:r w:rsidR="00AB0607" w:rsidRPr="00516ED8">
              <w:rPr>
                <w:rFonts w:eastAsia="Calibri"/>
              </w:rPr>
              <w:t>засад взаємодії України з НАТО та ролі НАТО у зміцненні міжнародної</w:t>
            </w:r>
            <w:r w:rsidR="00B9256D">
              <w:rPr>
                <w:rFonts w:eastAsia="Calibri"/>
              </w:rPr>
              <w:t xml:space="preserve"> </w:t>
            </w:r>
            <w:r w:rsidR="00AB0607" w:rsidRPr="00516ED8">
              <w:rPr>
                <w:rFonts w:eastAsia="Calibri"/>
              </w:rPr>
              <w:t>стабільності і безпеки</w:t>
            </w:r>
          </w:p>
        </w:tc>
        <w:tc>
          <w:tcPr>
            <w:tcW w:w="412" w:type="pct"/>
            <w:shd w:val="clear" w:color="auto" w:fill="auto"/>
          </w:tcPr>
          <w:p w:rsidR="00AB0607" w:rsidRDefault="00AB0607" w:rsidP="009C143E">
            <w:pPr>
              <w:contextualSpacing/>
              <w:jc w:val="center"/>
              <w:rPr>
                <w:rFonts w:eastAsia="Calibri"/>
              </w:rPr>
            </w:pPr>
            <w:r w:rsidRPr="0090283F">
              <w:rPr>
                <w:rFonts w:eastAsia="Calibri"/>
              </w:rPr>
              <w:t xml:space="preserve">мешканці </w:t>
            </w:r>
            <w:r w:rsidR="009C143E">
              <w:rPr>
                <w:rFonts w:eastAsia="Calibri"/>
              </w:rPr>
              <w:t>району</w:t>
            </w:r>
          </w:p>
        </w:tc>
        <w:tc>
          <w:tcPr>
            <w:tcW w:w="550" w:type="pct"/>
            <w:shd w:val="clear" w:color="auto" w:fill="auto"/>
          </w:tcPr>
          <w:p w:rsidR="00AB0607" w:rsidRPr="001405D0" w:rsidRDefault="00126648" w:rsidP="00561FB7">
            <w:pPr>
              <w:contextualSpacing/>
              <w:jc w:val="center"/>
              <w:rPr>
                <w:rFonts w:eastAsia="Calibri"/>
              </w:rPr>
            </w:pPr>
            <w:r w:rsidRPr="00126648">
              <w:rPr>
                <w:rFonts w:eastAsia="Calibri"/>
              </w:rPr>
              <w:t>не потребує фінансування</w:t>
            </w:r>
          </w:p>
        </w:tc>
        <w:tc>
          <w:tcPr>
            <w:tcW w:w="838" w:type="pct"/>
            <w:shd w:val="clear" w:color="auto" w:fill="auto"/>
          </w:tcPr>
          <w:p w:rsidR="00AB0607" w:rsidRDefault="00126648" w:rsidP="00DE4145">
            <w:pPr>
              <w:contextualSpacing/>
              <w:rPr>
                <w:rFonts w:eastAsia="Calibri"/>
              </w:rPr>
            </w:pPr>
            <w:r w:rsidRPr="00126648">
              <w:rPr>
                <w:rFonts w:eastAsia="Calibri"/>
              </w:rPr>
              <w:t>відділ з питань внутрішньої та інформаційної політики апарату  райдержадміністрації</w:t>
            </w:r>
          </w:p>
        </w:tc>
        <w:tc>
          <w:tcPr>
            <w:tcW w:w="452" w:type="pct"/>
            <w:shd w:val="clear" w:color="auto" w:fill="auto"/>
          </w:tcPr>
          <w:p w:rsidR="00AB0607" w:rsidRPr="00516ED8" w:rsidRDefault="00B9256D" w:rsidP="00561FB7">
            <w:pPr>
              <w:contextualSpacing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у</w:t>
            </w:r>
            <w:r w:rsidR="00AB0607">
              <w:rPr>
                <w:rFonts w:eastAsia="Calibri"/>
                <w:lang w:val="ru-RU"/>
              </w:rPr>
              <w:t>продовж року</w:t>
            </w:r>
          </w:p>
        </w:tc>
      </w:tr>
      <w:tr w:rsidR="008B5287" w:rsidRPr="001405D0" w:rsidTr="008319A0">
        <w:tc>
          <w:tcPr>
            <w:tcW w:w="180" w:type="pct"/>
            <w:vMerge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1932" w:type="pct"/>
            <w:shd w:val="clear" w:color="auto" w:fill="auto"/>
          </w:tcPr>
          <w:p w:rsidR="00AB0607" w:rsidRDefault="00126648" w:rsidP="00B9256D">
            <w:pPr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AB0607">
              <w:rPr>
                <w:rFonts w:eastAsia="Calibri"/>
              </w:rPr>
              <w:t xml:space="preserve">) </w:t>
            </w:r>
            <w:r w:rsidR="00B9256D">
              <w:rPr>
                <w:rFonts w:eastAsia="Calibri"/>
              </w:rPr>
              <w:t>р</w:t>
            </w:r>
            <w:r w:rsidR="00AB0607" w:rsidRPr="00832D48">
              <w:rPr>
                <w:rFonts w:eastAsia="Calibri"/>
              </w:rPr>
              <w:t xml:space="preserve">озміщення банера тематичного веб-порталу </w:t>
            </w:r>
            <w:r w:rsidR="00B9256D">
              <w:rPr>
                <w:rFonts w:eastAsia="Calibri"/>
              </w:rPr>
              <w:t>«</w:t>
            </w:r>
            <w:r w:rsidR="00AB0607" w:rsidRPr="00832D48">
              <w:rPr>
                <w:rFonts w:eastAsia="Calibri"/>
              </w:rPr>
              <w:t>Україна — НАТО</w:t>
            </w:r>
            <w:r w:rsidR="00B9256D">
              <w:rPr>
                <w:rFonts w:eastAsia="Calibri"/>
              </w:rPr>
              <w:t>»</w:t>
            </w:r>
            <w:r>
              <w:rPr>
                <w:rFonts w:eastAsia="Calibri"/>
              </w:rPr>
              <w:t xml:space="preserve"> на офіційному веб-сайті</w:t>
            </w:r>
            <w:r w:rsidR="00AB0607" w:rsidRPr="00832D48">
              <w:rPr>
                <w:rFonts w:eastAsia="Calibri"/>
              </w:rPr>
              <w:t xml:space="preserve"> </w:t>
            </w:r>
            <w:r>
              <w:t xml:space="preserve"> райдержадміністрації</w:t>
            </w:r>
          </w:p>
        </w:tc>
        <w:tc>
          <w:tcPr>
            <w:tcW w:w="412" w:type="pct"/>
            <w:shd w:val="clear" w:color="auto" w:fill="auto"/>
          </w:tcPr>
          <w:p w:rsidR="00AB0607" w:rsidRDefault="00996DC3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мешканці району</w:t>
            </w:r>
          </w:p>
        </w:tc>
        <w:tc>
          <w:tcPr>
            <w:tcW w:w="550" w:type="pct"/>
            <w:shd w:val="clear" w:color="auto" w:fill="auto"/>
          </w:tcPr>
          <w:p w:rsidR="00AB0607" w:rsidRPr="001405D0" w:rsidRDefault="00AB0607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 потребує фінансування</w:t>
            </w:r>
          </w:p>
        </w:tc>
        <w:tc>
          <w:tcPr>
            <w:tcW w:w="838" w:type="pct"/>
            <w:shd w:val="clear" w:color="auto" w:fill="auto"/>
          </w:tcPr>
          <w:p w:rsidR="00AB0607" w:rsidRDefault="00126648" w:rsidP="00DE4145">
            <w:pPr>
              <w:contextualSpacing/>
              <w:rPr>
                <w:rFonts w:eastAsia="Calibri"/>
              </w:rPr>
            </w:pPr>
            <w:r w:rsidRPr="00126648">
              <w:rPr>
                <w:rFonts w:eastAsia="Calibri"/>
              </w:rPr>
              <w:t>відділ з питань внутрішньої та інформаційної політики апарату  райдержадміністрації</w:t>
            </w:r>
          </w:p>
        </w:tc>
        <w:tc>
          <w:tcPr>
            <w:tcW w:w="452" w:type="pct"/>
            <w:shd w:val="clear" w:color="auto" w:fill="auto"/>
          </w:tcPr>
          <w:p w:rsidR="00AB0607" w:rsidRPr="002618B6" w:rsidRDefault="00AB0607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І квартал</w:t>
            </w:r>
          </w:p>
        </w:tc>
      </w:tr>
      <w:tr w:rsidR="008B5287" w:rsidRPr="001405D0" w:rsidTr="008319A0">
        <w:tc>
          <w:tcPr>
            <w:tcW w:w="180" w:type="pct"/>
            <w:vMerge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AB0607" w:rsidRPr="001405D0" w:rsidRDefault="00AB0607" w:rsidP="00561FB7">
            <w:pPr>
              <w:jc w:val="center"/>
              <w:rPr>
                <w:rFonts w:eastAsia="Calibri"/>
              </w:rPr>
            </w:pPr>
          </w:p>
        </w:tc>
        <w:tc>
          <w:tcPr>
            <w:tcW w:w="1932" w:type="pct"/>
            <w:shd w:val="clear" w:color="auto" w:fill="auto"/>
          </w:tcPr>
          <w:p w:rsidR="00AB0607" w:rsidRDefault="00996DC3" w:rsidP="00B9256D">
            <w:pPr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AF2C0F">
              <w:rPr>
                <w:rFonts w:eastAsia="Calibri"/>
              </w:rPr>
              <w:t xml:space="preserve">) </w:t>
            </w:r>
            <w:r w:rsidR="00B9256D">
              <w:rPr>
                <w:rFonts w:eastAsia="Calibri"/>
              </w:rPr>
              <w:t>п</w:t>
            </w:r>
            <w:r w:rsidR="00AB0607">
              <w:rPr>
                <w:rFonts w:eastAsia="Calibri"/>
              </w:rPr>
              <w:t xml:space="preserve">роведення моніторингу </w:t>
            </w:r>
            <w:r w:rsidR="00AB0607" w:rsidRPr="0005543A">
              <w:rPr>
                <w:rFonts w:eastAsia="Calibri"/>
              </w:rPr>
              <w:t xml:space="preserve">висвітлення </w:t>
            </w:r>
            <w:r w:rsidR="00126648">
              <w:rPr>
                <w:rFonts w:eastAsia="Calibri"/>
              </w:rPr>
              <w:t xml:space="preserve">місцевими </w:t>
            </w:r>
            <w:r w:rsidR="00AB0607" w:rsidRPr="0005543A">
              <w:rPr>
                <w:rFonts w:eastAsia="Calibri"/>
              </w:rPr>
              <w:t>засобами масової інформації з питань співробітництва</w:t>
            </w:r>
            <w:r w:rsidR="00B9256D">
              <w:rPr>
                <w:rFonts w:eastAsia="Calibri"/>
              </w:rPr>
              <w:t xml:space="preserve"> </w:t>
            </w:r>
            <w:r w:rsidR="00AB0607">
              <w:rPr>
                <w:rFonts w:eastAsia="Calibri"/>
              </w:rPr>
              <w:t>України з НАТО</w:t>
            </w:r>
          </w:p>
        </w:tc>
        <w:tc>
          <w:tcPr>
            <w:tcW w:w="412" w:type="pct"/>
            <w:shd w:val="clear" w:color="auto" w:fill="auto"/>
          </w:tcPr>
          <w:p w:rsidR="00AB0607" w:rsidRDefault="00126648" w:rsidP="00B9256D">
            <w:pPr>
              <w:ind w:left="-57" w:right="-57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  <w:spacing w:val="-6"/>
              </w:rPr>
              <w:t xml:space="preserve">місцеві </w:t>
            </w:r>
            <w:r w:rsidR="00AB0607">
              <w:rPr>
                <w:rFonts w:eastAsia="Calibri"/>
              </w:rPr>
              <w:t xml:space="preserve"> медіа</w:t>
            </w:r>
          </w:p>
        </w:tc>
        <w:tc>
          <w:tcPr>
            <w:tcW w:w="550" w:type="pct"/>
            <w:shd w:val="clear" w:color="auto" w:fill="auto"/>
          </w:tcPr>
          <w:p w:rsidR="00AB0607" w:rsidRPr="001405D0" w:rsidRDefault="00AB0607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 потребує фінансування</w:t>
            </w:r>
          </w:p>
        </w:tc>
        <w:tc>
          <w:tcPr>
            <w:tcW w:w="838" w:type="pct"/>
            <w:shd w:val="clear" w:color="auto" w:fill="auto"/>
          </w:tcPr>
          <w:p w:rsidR="00AB0607" w:rsidRDefault="00126648" w:rsidP="00DE4145">
            <w:pPr>
              <w:contextualSpacing/>
              <w:rPr>
                <w:rFonts w:eastAsia="Calibri"/>
              </w:rPr>
            </w:pPr>
            <w:r w:rsidRPr="00126648">
              <w:rPr>
                <w:rFonts w:eastAsia="Calibri"/>
              </w:rPr>
              <w:t>відділ з питань внутрішньої та інформаційної політики апарату  райдержадміністрації</w:t>
            </w:r>
          </w:p>
        </w:tc>
        <w:tc>
          <w:tcPr>
            <w:tcW w:w="452" w:type="pct"/>
            <w:shd w:val="clear" w:color="auto" w:fill="auto"/>
          </w:tcPr>
          <w:p w:rsidR="00AB0607" w:rsidRDefault="00AB0607" w:rsidP="00B9256D">
            <w:pPr>
              <w:ind w:left="-57" w:right="-57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щокварталу</w:t>
            </w:r>
          </w:p>
        </w:tc>
      </w:tr>
      <w:tr w:rsidR="00AE4587" w:rsidRPr="00DB2E77" w:rsidTr="008319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587" w:rsidRPr="00E11517" w:rsidRDefault="00AE4587" w:rsidP="00CE770C">
            <w:pPr>
              <w:tabs>
                <w:tab w:val="left" w:pos="-108"/>
              </w:tabs>
              <w:rPr>
                <w:color w:val="000000"/>
              </w:rPr>
            </w:pPr>
            <w:r>
              <w:rPr>
                <w:color w:val="000000"/>
                <w:lang w:val="en-US"/>
              </w:rPr>
              <w:t>I</w:t>
            </w:r>
            <w:r w:rsidR="00060EE7">
              <w:rPr>
                <w:color w:val="000000"/>
              </w:rPr>
              <w:t>І</w:t>
            </w:r>
            <w:r w:rsidRPr="00E11517">
              <w:rPr>
                <w:color w:val="000000"/>
              </w:rPr>
              <w:t>.</w:t>
            </w:r>
          </w:p>
          <w:p w:rsidR="00AE4587" w:rsidRPr="00F80FF3" w:rsidRDefault="00AE4587" w:rsidP="00CE770C">
            <w:pPr>
              <w:jc w:val="center"/>
              <w:rPr>
                <w:lang w:val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587" w:rsidRPr="00E11517" w:rsidRDefault="00AE4587" w:rsidP="006E738B">
            <w:pPr>
              <w:tabs>
                <w:tab w:val="left" w:pos="-108"/>
                <w:tab w:val="left" w:pos="1722"/>
              </w:tabs>
              <w:ind w:left="-57" w:right="-113"/>
              <w:rPr>
                <w:color w:val="0070C0"/>
              </w:rPr>
            </w:pPr>
            <w:r w:rsidRPr="00E11517">
              <w:rPr>
                <w:color w:val="000000"/>
              </w:rPr>
              <w:t>Формування розуміння і підтримки державної політики у сфері євроатлантичної інтеграції</w:t>
            </w:r>
            <w:r>
              <w:rPr>
                <w:color w:val="000000"/>
              </w:rPr>
              <w:t>, роз'яснення засад, принципів,</w:t>
            </w:r>
            <w:r w:rsidRPr="00E11517">
              <w:rPr>
                <w:color w:val="000000"/>
              </w:rPr>
              <w:t xml:space="preserve"> політики взаємодії України з НАТО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AE4587" w:rsidP="00060EE7">
            <w:pPr>
              <w:rPr>
                <w:color w:val="0070C0"/>
              </w:rPr>
            </w:pPr>
            <w:r w:rsidRPr="00327104">
              <w:t xml:space="preserve">1) </w:t>
            </w:r>
            <w:r>
              <w:t xml:space="preserve">проведення </w:t>
            </w:r>
            <w:proofErr w:type="spellStart"/>
            <w:r>
              <w:t>відеопрезентації</w:t>
            </w:r>
            <w:proofErr w:type="spellEnd"/>
            <w:r>
              <w:t xml:space="preserve">  «Україна – НАТО:        7 фактів, які варто знати» </w:t>
            </w:r>
            <w:r w:rsidR="00060EE7">
              <w:t xml:space="preserve"> в опорних освітніх закладах району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Default="00060EE7" w:rsidP="00CE770C">
            <w:pPr>
              <w:ind w:left="-57" w:right="-57"/>
              <w:jc w:val="center"/>
              <w:rPr>
                <w:spacing w:val="-8"/>
              </w:rPr>
            </w:pPr>
            <w:r>
              <w:rPr>
                <w:color w:val="000000" w:themeColor="text1"/>
              </w:rPr>
              <w:t xml:space="preserve">учнівська молодь, </w:t>
            </w:r>
            <w:r w:rsidR="00AE4587" w:rsidRPr="00B942A6">
              <w:rPr>
                <w:color w:val="000000" w:themeColor="text1"/>
              </w:rPr>
              <w:t>педагогічні працівники</w:t>
            </w:r>
            <w:r>
              <w:rPr>
                <w:color w:val="000000" w:themeColor="text1"/>
              </w:rPr>
              <w:t xml:space="preserve"> району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996DC3" w:rsidP="00CE770C">
            <w:pPr>
              <w:jc w:val="center"/>
              <w:rPr>
                <w:color w:val="0070C0"/>
              </w:rPr>
            </w:pPr>
            <w:r w:rsidRPr="00996DC3">
              <w:t>не потребує фінансування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060EE7" w:rsidP="00AE4587">
            <w:pPr>
              <w:rPr>
                <w:color w:val="0070C0"/>
              </w:rPr>
            </w:pPr>
            <w:r>
              <w:t>відділ освіти райдержадміністраці</w:t>
            </w:r>
            <w:r w:rsidR="00996DC3">
              <w:t>ї, виконавчі комітети</w:t>
            </w:r>
            <w:r>
              <w:t xml:space="preserve"> селищних</w:t>
            </w:r>
            <w:r w:rsidR="00996DC3">
              <w:t xml:space="preserve">, сільських </w:t>
            </w:r>
            <w:r>
              <w:t xml:space="preserve"> рад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060EE7" w:rsidP="00060EE7">
            <w:pPr>
              <w:ind w:right="-57"/>
              <w:rPr>
                <w:color w:val="0070C0"/>
              </w:rPr>
            </w:pPr>
            <w:r>
              <w:rPr>
                <w:color w:val="000000" w:themeColor="text1"/>
              </w:rPr>
              <w:t>ІІІ квартал</w:t>
            </w:r>
          </w:p>
        </w:tc>
      </w:tr>
      <w:tr w:rsidR="00AE4587" w:rsidRPr="00DB2E77" w:rsidTr="008319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Default="00AE4587" w:rsidP="00AE4587">
            <w:pPr>
              <w:tabs>
                <w:tab w:val="left" w:pos="-108"/>
              </w:tabs>
              <w:rPr>
                <w:color w:val="000000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AE4587" w:rsidP="00AE4587">
            <w:pPr>
              <w:tabs>
                <w:tab w:val="left" w:pos="-108"/>
                <w:tab w:val="left" w:pos="1722"/>
              </w:tabs>
              <w:rPr>
                <w:color w:val="000000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AE4587" w:rsidP="00126648">
            <w:pPr>
              <w:rPr>
                <w:color w:val="0070C0"/>
              </w:rPr>
            </w:pPr>
            <w:r>
              <w:t>2) о</w:t>
            </w:r>
            <w:r w:rsidRPr="000A54A3">
              <w:t xml:space="preserve">рганізація </w:t>
            </w:r>
            <w:r w:rsidR="00126648">
              <w:t xml:space="preserve">у Ковельській районній центральній бібліотеці  </w:t>
            </w:r>
            <w:r>
              <w:t xml:space="preserve"> </w:t>
            </w:r>
            <w:r w:rsidR="00126648">
              <w:t xml:space="preserve">та бібліотеках району </w:t>
            </w:r>
            <w:r w:rsidRPr="000A54A3">
              <w:t xml:space="preserve">книжкових виставок «Євроатлантична інтеграція України: взаємодія і партнерство», «Нато-Україна. </w:t>
            </w:r>
            <w:r w:rsidRPr="007D5FD9">
              <w:t>Безпека. Захист. Стабільність»</w:t>
            </w:r>
            <w:r>
              <w:t xml:space="preserve">, </w:t>
            </w:r>
            <w:r w:rsidRPr="007D5FD9">
              <w:t>«Співробітництво Україна-НАТО як каталізатор реформ»</w:t>
            </w:r>
            <w:r>
              <w:t xml:space="preserve">, </w:t>
            </w:r>
            <w:r w:rsidRPr="007D5FD9">
              <w:t>«Нато-Україна: перспективи співпраці»</w:t>
            </w:r>
            <w:r>
              <w:t xml:space="preserve">, </w:t>
            </w:r>
            <w:r w:rsidRPr="007D5FD9">
              <w:t>«Україна-Нато: Зближення та інтеграція»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CE770C" w:rsidRDefault="00AE4587" w:rsidP="00AE4587">
            <w:pPr>
              <w:ind w:left="-57" w:right="-57"/>
              <w:jc w:val="center"/>
              <w:rPr>
                <w:color w:val="0070C0"/>
                <w:spacing w:val="-8"/>
              </w:rPr>
            </w:pPr>
            <w:r w:rsidRPr="00CE770C">
              <w:rPr>
                <w:color w:val="000000" w:themeColor="text1"/>
                <w:spacing w:val="-8"/>
              </w:rPr>
              <w:t>учнівська та студентська молодь, педагогічні працівники, інші користувачі бібліотекою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996DC3" w:rsidP="00AE4587">
            <w:pPr>
              <w:jc w:val="center"/>
              <w:rPr>
                <w:color w:val="0070C0"/>
              </w:rPr>
            </w:pPr>
            <w:r w:rsidRPr="00996DC3">
              <w:t>не потребує фінансування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126648" w:rsidP="00126648">
            <w:pPr>
              <w:rPr>
                <w:color w:val="0070C0"/>
              </w:rPr>
            </w:pPr>
            <w:r>
              <w:t xml:space="preserve">відділ </w:t>
            </w:r>
            <w:r w:rsidR="00AE4587">
              <w:t>культури</w:t>
            </w:r>
            <w:r>
              <w:t xml:space="preserve"> райдержадміністрації, виконавч</w:t>
            </w:r>
            <w:r w:rsidR="00996DC3">
              <w:t xml:space="preserve">і комітети </w:t>
            </w:r>
            <w:r>
              <w:t>селищних</w:t>
            </w:r>
            <w:r w:rsidR="00996DC3">
              <w:t xml:space="preserve">, сільських </w:t>
            </w:r>
            <w:r>
              <w:t xml:space="preserve"> рад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87" w:rsidRPr="00E11517" w:rsidRDefault="00AE4587" w:rsidP="00AE4587">
            <w:pPr>
              <w:ind w:left="-57" w:right="-57"/>
              <w:jc w:val="center"/>
              <w:rPr>
                <w:color w:val="0070C0"/>
              </w:rPr>
            </w:pPr>
            <w:r w:rsidRPr="00B942A6">
              <w:rPr>
                <w:color w:val="000000" w:themeColor="text1"/>
              </w:rPr>
              <w:t>щокварталу</w:t>
            </w:r>
          </w:p>
        </w:tc>
      </w:tr>
    </w:tbl>
    <w:p w:rsidR="00BD0A39" w:rsidRPr="00BC6EDB" w:rsidRDefault="00BD0A39">
      <w:pPr>
        <w:rPr>
          <w:sz w:val="2"/>
          <w:szCs w:val="2"/>
        </w:rPr>
      </w:pPr>
    </w:p>
    <w:tbl>
      <w:tblPr>
        <w:tblW w:w="15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986"/>
        <w:gridCol w:w="6066"/>
        <w:gridCol w:w="1276"/>
        <w:gridCol w:w="1843"/>
        <w:gridCol w:w="2551"/>
        <w:gridCol w:w="1418"/>
      </w:tblGrid>
      <w:tr w:rsidR="00B942A6" w:rsidRPr="00E11517" w:rsidTr="00996DC3">
        <w:trPr>
          <w:trHeight w:val="274"/>
        </w:trPr>
        <w:tc>
          <w:tcPr>
            <w:tcW w:w="566" w:type="dxa"/>
            <w:vMerge w:val="restart"/>
          </w:tcPr>
          <w:p w:rsidR="00B942A6" w:rsidRDefault="00B942A6" w:rsidP="00E11517">
            <w:pPr>
              <w:tabs>
                <w:tab w:val="left" w:pos="-108"/>
              </w:tabs>
              <w:rPr>
                <w:color w:val="000000"/>
              </w:rPr>
            </w:pPr>
          </w:p>
        </w:tc>
        <w:tc>
          <w:tcPr>
            <w:tcW w:w="1986" w:type="dxa"/>
            <w:vMerge w:val="restart"/>
          </w:tcPr>
          <w:p w:rsidR="00B942A6" w:rsidRPr="00E11517" w:rsidRDefault="00B942A6" w:rsidP="00A96ACB">
            <w:pPr>
              <w:tabs>
                <w:tab w:val="left" w:pos="-108"/>
                <w:tab w:val="left" w:pos="1722"/>
              </w:tabs>
              <w:rPr>
                <w:color w:val="000000"/>
              </w:rPr>
            </w:pPr>
          </w:p>
        </w:tc>
        <w:tc>
          <w:tcPr>
            <w:tcW w:w="6066" w:type="dxa"/>
          </w:tcPr>
          <w:p w:rsidR="00B942A6" w:rsidRPr="00E11517" w:rsidRDefault="001F20AC" w:rsidP="006E738B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27104" w:rsidRPr="00327104">
              <w:rPr>
                <w:color w:val="000000"/>
              </w:rPr>
              <w:t xml:space="preserve">) </w:t>
            </w:r>
            <w:r w:rsidR="006E738B">
              <w:rPr>
                <w:color w:val="000000"/>
              </w:rPr>
              <w:t>п</w:t>
            </w:r>
            <w:r w:rsidR="00B942A6" w:rsidRPr="00E11517">
              <w:rPr>
                <w:color w:val="000000"/>
              </w:rPr>
              <w:t xml:space="preserve">роведення тематичних уроків, виховних годин, бесід, семінарів, лекцій </w:t>
            </w:r>
            <w:r w:rsidR="00327104" w:rsidRPr="00327104">
              <w:rPr>
                <w:color w:val="000000"/>
              </w:rPr>
              <w:t xml:space="preserve">для учнів загальноосвітніх і </w:t>
            </w:r>
            <w:r w:rsidR="00327104" w:rsidRPr="00327104">
              <w:rPr>
                <w:color w:val="000000"/>
              </w:rPr>
              <w:lastRenderedPageBreak/>
              <w:t xml:space="preserve">професійно-технічних навчальних закладів </w:t>
            </w:r>
            <w:r w:rsidR="00327104">
              <w:rPr>
                <w:color w:val="000000"/>
              </w:rPr>
              <w:t>і</w:t>
            </w:r>
            <w:r w:rsidR="00B942A6" w:rsidRPr="00E11517">
              <w:rPr>
                <w:color w:val="000000"/>
              </w:rPr>
              <w:t>з питань державної політики у сфері євроатлантичної інтеграції України</w:t>
            </w:r>
          </w:p>
        </w:tc>
        <w:tc>
          <w:tcPr>
            <w:tcW w:w="1276" w:type="dxa"/>
          </w:tcPr>
          <w:p w:rsidR="00B942A6" w:rsidRPr="00CE770C" w:rsidRDefault="00B942A6" w:rsidP="00060EE7">
            <w:pPr>
              <w:ind w:left="-57" w:right="-57"/>
              <w:jc w:val="center"/>
              <w:rPr>
                <w:color w:val="000000"/>
                <w:spacing w:val="-8"/>
              </w:rPr>
            </w:pPr>
            <w:r w:rsidRPr="00CE770C">
              <w:rPr>
                <w:color w:val="000000"/>
                <w:spacing w:val="-8"/>
              </w:rPr>
              <w:lastRenderedPageBreak/>
              <w:t>здобувачі освіт</w:t>
            </w:r>
            <w:r w:rsidR="00060EE7">
              <w:rPr>
                <w:color w:val="000000"/>
                <w:spacing w:val="-8"/>
              </w:rPr>
              <w:t xml:space="preserve">и </w:t>
            </w:r>
            <w:r w:rsidR="00060EE7">
              <w:rPr>
                <w:color w:val="000000"/>
                <w:spacing w:val="-8"/>
              </w:rPr>
              <w:lastRenderedPageBreak/>
              <w:t>закладів загальної середньої освіти району</w:t>
            </w:r>
          </w:p>
        </w:tc>
        <w:tc>
          <w:tcPr>
            <w:tcW w:w="1843" w:type="dxa"/>
          </w:tcPr>
          <w:p w:rsidR="00B942A6" w:rsidRPr="00E11517" w:rsidRDefault="00996DC3" w:rsidP="00E11517">
            <w:pPr>
              <w:jc w:val="center"/>
              <w:rPr>
                <w:color w:val="000000"/>
              </w:rPr>
            </w:pPr>
            <w:r w:rsidRPr="00996DC3">
              <w:rPr>
                <w:color w:val="000000"/>
              </w:rPr>
              <w:lastRenderedPageBreak/>
              <w:t>не потребує фінансування</w:t>
            </w:r>
          </w:p>
        </w:tc>
        <w:tc>
          <w:tcPr>
            <w:tcW w:w="2551" w:type="dxa"/>
          </w:tcPr>
          <w:p w:rsidR="00B942A6" w:rsidRPr="00E11517" w:rsidRDefault="00060EE7" w:rsidP="00060EE7">
            <w:pPr>
              <w:jc w:val="both"/>
              <w:rPr>
                <w:color w:val="000000"/>
              </w:rPr>
            </w:pPr>
            <w:r w:rsidRPr="00060EE7">
              <w:rPr>
                <w:color w:val="000000"/>
              </w:rPr>
              <w:t>ві</w:t>
            </w:r>
            <w:r>
              <w:rPr>
                <w:color w:val="000000"/>
              </w:rPr>
              <w:t>дділ освіти райдержадміністраці</w:t>
            </w:r>
            <w:r w:rsidR="008319A0">
              <w:rPr>
                <w:color w:val="000000"/>
              </w:rPr>
              <w:t>ї</w:t>
            </w:r>
            <w:r w:rsidR="00996DC3">
              <w:rPr>
                <w:color w:val="000000"/>
              </w:rPr>
              <w:t xml:space="preserve">, </w:t>
            </w:r>
            <w:r w:rsidR="00996DC3">
              <w:rPr>
                <w:color w:val="000000"/>
              </w:rPr>
              <w:lastRenderedPageBreak/>
              <w:t xml:space="preserve">виконавчі комітети </w:t>
            </w:r>
            <w:r w:rsidRPr="00060EE7">
              <w:rPr>
                <w:color w:val="000000"/>
              </w:rPr>
              <w:t xml:space="preserve"> селищних</w:t>
            </w:r>
            <w:r w:rsidR="00996DC3">
              <w:rPr>
                <w:color w:val="000000"/>
              </w:rPr>
              <w:t xml:space="preserve">, сільських </w:t>
            </w:r>
            <w:r w:rsidRPr="00060EE7">
              <w:rPr>
                <w:color w:val="000000"/>
              </w:rPr>
              <w:t xml:space="preserve"> рад</w:t>
            </w:r>
          </w:p>
        </w:tc>
        <w:tc>
          <w:tcPr>
            <w:tcW w:w="1418" w:type="dxa"/>
          </w:tcPr>
          <w:p w:rsidR="00B942A6" w:rsidRPr="00E11517" w:rsidRDefault="006E738B" w:rsidP="00E11517">
            <w:pPr>
              <w:ind w:right="3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у</w:t>
            </w:r>
            <w:r w:rsidR="00B942A6" w:rsidRPr="00E11517">
              <w:rPr>
                <w:color w:val="000000"/>
              </w:rPr>
              <w:t>продовж року</w:t>
            </w:r>
          </w:p>
        </w:tc>
      </w:tr>
      <w:tr w:rsidR="009809BA" w:rsidRPr="00E11517" w:rsidTr="00996DC3">
        <w:trPr>
          <w:trHeight w:val="274"/>
        </w:trPr>
        <w:tc>
          <w:tcPr>
            <w:tcW w:w="566" w:type="dxa"/>
            <w:vMerge/>
          </w:tcPr>
          <w:p w:rsidR="009809BA" w:rsidRPr="00E11517" w:rsidRDefault="009809BA" w:rsidP="00E11517">
            <w:pPr>
              <w:tabs>
                <w:tab w:val="left" w:pos="-108"/>
              </w:tabs>
              <w:rPr>
                <w:color w:val="000000"/>
              </w:rPr>
            </w:pPr>
          </w:p>
        </w:tc>
        <w:tc>
          <w:tcPr>
            <w:tcW w:w="1986" w:type="dxa"/>
            <w:vMerge/>
          </w:tcPr>
          <w:p w:rsidR="009809BA" w:rsidRPr="00E11517" w:rsidRDefault="009809BA" w:rsidP="00E11517">
            <w:pPr>
              <w:tabs>
                <w:tab w:val="left" w:pos="-108"/>
                <w:tab w:val="left" w:pos="1722"/>
              </w:tabs>
              <w:rPr>
                <w:color w:val="000000"/>
              </w:rPr>
            </w:pPr>
          </w:p>
        </w:tc>
        <w:tc>
          <w:tcPr>
            <w:tcW w:w="6066" w:type="dxa"/>
          </w:tcPr>
          <w:p w:rsidR="009809BA" w:rsidRPr="00E11517" w:rsidRDefault="001F20AC" w:rsidP="006E738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7104" w:rsidRPr="00327104">
              <w:rPr>
                <w:color w:val="000000"/>
              </w:rPr>
              <w:t xml:space="preserve">) </w:t>
            </w:r>
            <w:r w:rsidR="006E738B">
              <w:rPr>
                <w:color w:val="000000"/>
              </w:rPr>
              <w:t>с</w:t>
            </w:r>
            <w:r w:rsidR="009809BA" w:rsidRPr="00E11517">
              <w:rPr>
                <w:color w:val="000000"/>
              </w:rPr>
              <w:t xml:space="preserve">емінар «Політичний та </w:t>
            </w:r>
            <w:proofErr w:type="spellStart"/>
            <w:r w:rsidR="009809BA" w:rsidRPr="00E11517">
              <w:rPr>
                <w:color w:val="000000"/>
              </w:rPr>
              <w:t>безпековий</w:t>
            </w:r>
            <w:proofErr w:type="spellEnd"/>
            <w:r w:rsidR="009809BA" w:rsidRPr="00E11517">
              <w:rPr>
                <w:color w:val="000000"/>
              </w:rPr>
              <w:t xml:space="preserve"> вимір євроатлантичної інтеграції України»</w:t>
            </w:r>
          </w:p>
        </w:tc>
        <w:tc>
          <w:tcPr>
            <w:tcW w:w="1276" w:type="dxa"/>
          </w:tcPr>
          <w:p w:rsidR="009809BA" w:rsidRPr="00CE770C" w:rsidRDefault="009809BA" w:rsidP="00060EE7">
            <w:pPr>
              <w:ind w:left="-57" w:right="-57"/>
              <w:jc w:val="center"/>
              <w:rPr>
                <w:color w:val="000000"/>
                <w:spacing w:val="-8"/>
              </w:rPr>
            </w:pPr>
            <w:r w:rsidRPr="00CE770C">
              <w:rPr>
                <w:color w:val="000000"/>
                <w:spacing w:val="-8"/>
              </w:rPr>
              <w:t xml:space="preserve">здобувачі загальної середньої  освіти </w:t>
            </w:r>
          </w:p>
        </w:tc>
        <w:tc>
          <w:tcPr>
            <w:tcW w:w="1843" w:type="dxa"/>
          </w:tcPr>
          <w:p w:rsidR="009809BA" w:rsidRPr="00E11517" w:rsidRDefault="00996DC3" w:rsidP="00E11517">
            <w:pPr>
              <w:jc w:val="center"/>
              <w:rPr>
                <w:color w:val="000000"/>
              </w:rPr>
            </w:pPr>
            <w:r w:rsidRPr="00996DC3">
              <w:rPr>
                <w:color w:val="000000"/>
              </w:rPr>
              <w:t>не потребує фінансування</w:t>
            </w:r>
          </w:p>
        </w:tc>
        <w:tc>
          <w:tcPr>
            <w:tcW w:w="2551" w:type="dxa"/>
          </w:tcPr>
          <w:p w:rsidR="009809BA" w:rsidRPr="00E11517" w:rsidRDefault="00060EE7" w:rsidP="00060EE7">
            <w:pPr>
              <w:jc w:val="both"/>
              <w:rPr>
                <w:color w:val="000000"/>
              </w:rPr>
            </w:pPr>
            <w:r w:rsidRPr="00060EE7">
              <w:rPr>
                <w:color w:val="000000"/>
              </w:rPr>
              <w:t>ві</w:t>
            </w:r>
            <w:r>
              <w:rPr>
                <w:color w:val="000000"/>
              </w:rPr>
              <w:t>дділ освіти райдержадміністрації</w:t>
            </w:r>
            <w:r w:rsidRPr="00060EE7">
              <w:rPr>
                <w:color w:val="000000"/>
              </w:rPr>
              <w:t>, виконавчі комітети сільських, селищних рад</w:t>
            </w:r>
          </w:p>
        </w:tc>
        <w:tc>
          <w:tcPr>
            <w:tcW w:w="1418" w:type="dxa"/>
          </w:tcPr>
          <w:p w:rsidR="009809BA" w:rsidRPr="00E11517" w:rsidRDefault="009809BA" w:rsidP="00996DC3">
            <w:pPr>
              <w:jc w:val="center"/>
              <w:rPr>
                <w:color w:val="000000"/>
              </w:rPr>
            </w:pPr>
            <w:r w:rsidRPr="00E11517">
              <w:rPr>
                <w:color w:val="000000"/>
              </w:rPr>
              <w:t xml:space="preserve">травень </w:t>
            </w:r>
          </w:p>
        </w:tc>
      </w:tr>
      <w:tr w:rsidR="009809BA" w:rsidRPr="001405D0" w:rsidTr="00996DC3">
        <w:tblPrEx>
          <w:tblLook w:val="04A0" w:firstRow="1" w:lastRow="0" w:firstColumn="1" w:lastColumn="0" w:noHBand="0" w:noVBand="1"/>
        </w:tblPrEx>
        <w:tc>
          <w:tcPr>
            <w:tcW w:w="566" w:type="dxa"/>
            <w:vMerge/>
          </w:tcPr>
          <w:p w:rsidR="009809BA" w:rsidRPr="001405D0" w:rsidRDefault="009809BA" w:rsidP="00561FB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9809BA" w:rsidRPr="001405D0" w:rsidRDefault="009809BA" w:rsidP="00561FB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066" w:type="dxa"/>
            <w:shd w:val="clear" w:color="auto" w:fill="auto"/>
          </w:tcPr>
          <w:p w:rsidR="009809BA" w:rsidRPr="001405D0" w:rsidRDefault="00060EE7" w:rsidP="006E738B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5</w:t>
            </w:r>
            <w:r w:rsidR="00E828D4">
              <w:rPr>
                <w:rFonts w:eastAsia="Calibri"/>
              </w:rPr>
              <w:t xml:space="preserve">) </w:t>
            </w:r>
            <w:r w:rsidR="006E738B">
              <w:rPr>
                <w:rFonts w:eastAsia="Calibri"/>
              </w:rPr>
              <w:t>п</w:t>
            </w:r>
            <w:r w:rsidR="009809BA" w:rsidRPr="003E447C">
              <w:rPr>
                <w:rFonts w:eastAsia="Calibri"/>
              </w:rPr>
              <w:t xml:space="preserve">роведення у населених пунктах району публічних заходів щодо інформування громадськості з питань євроатлантичної інтеграції </w:t>
            </w:r>
          </w:p>
        </w:tc>
        <w:tc>
          <w:tcPr>
            <w:tcW w:w="1276" w:type="dxa"/>
            <w:shd w:val="clear" w:color="auto" w:fill="auto"/>
          </w:tcPr>
          <w:p w:rsidR="009809BA" w:rsidRPr="001405D0" w:rsidRDefault="009809BA" w:rsidP="00060EE7">
            <w:pPr>
              <w:contextualSpacing/>
              <w:jc w:val="center"/>
              <w:rPr>
                <w:rFonts w:eastAsia="Calibri"/>
              </w:rPr>
            </w:pPr>
            <w:r w:rsidRPr="001405D0">
              <w:rPr>
                <w:rFonts w:eastAsia="Calibri"/>
              </w:rPr>
              <w:t xml:space="preserve">жителі </w:t>
            </w:r>
            <w:r w:rsidR="00060EE7">
              <w:rPr>
                <w:rFonts w:eastAsia="Calibri"/>
              </w:rPr>
              <w:t>району</w:t>
            </w:r>
          </w:p>
        </w:tc>
        <w:tc>
          <w:tcPr>
            <w:tcW w:w="1843" w:type="dxa"/>
            <w:shd w:val="clear" w:color="auto" w:fill="auto"/>
          </w:tcPr>
          <w:p w:rsidR="009809BA" w:rsidRPr="001405D0" w:rsidRDefault="00996DC3" w:rsidP="00996DC3">
            <w:pPr>
              <w:contextualSpacing/>
              <w:rPr>
                <w:rFonts w:eastAsia="Calibri"/>
              </w:rPr>
            </w:pPr>
            <w:r w:rsidRPr="00996DC3">
              <w:rPr>
                <w:rFonts w:eastAsia="Calibri"/>
              </w:rPr>
              <w:t>не потребує фінансування</w:t>
            </w:r>
          </w:p>
        </w:tc>
        <w:tc>
          <w:tcPr>
            <w:tcW w:w="2551" w:type="dxa"/>
            <w:shd w:val="clear" w:color="auto" w:fill="auto"/>
          </w:tcPr>
          <w:p w:rsidR="009809BA" w:rsidRPr="001405D0" w:rsidRDefault="00060EE7" w:rsidP="00060EE7">
            <w:pPr>
              <w:contextualSpacing/>
              <w:rPr>
                <w:rFonts w:eastAsia="Calibri"/>
              </w:rPr>
            </w:pPr>
            <w:r w:rsidRPr="00060EE7">
              <w:rPr>
                <w:rFonts w:eastAsia="Calibri"/>
              </w:rPr>
              <w:t>відділ освіти райдержадміністрації,</w:t>
            </w:r>
            <w:r>
              <w:rPr>
                <w:rFonts w:eastAsia="Calibri"/>
              </w:rPr>
              <w:t xml:space="preserve"> відділ культури райдержадміністрації, </w:t>
            </w:r>
            <w:r w:rsidRPr="00060EE7">
              <w:rPr>
                <w:rFonts w:eastAsia="Calibri"/>
              </w:rPr>
              <w:t xml:space="preserve"> виконавчі комітети сільських, селищних рад</w:t>
            </w:r>
          </w:p>
        </w:tc>
        <w:tc>
          <w:tcPr>
            <w:tcW w:w="1418" w:type="dxa"/>
            <w:shd w:val="clear" w:color="auto" w:fill="auto"/>
          </w:tcPr>
          <w:p w:rsidR="009809BA" w:rsidRPr="001405D0" w:rsidRDefault="0040193D" w:rsidP="00561FB7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="005345FD">
              <w:rPr>
                <w:rFonts w:eastAsia="Calibri"/>
              </w:rPr>
              <w:t>продовж</w:t>
            </w:r>
            <w:r w:rsidR="009809BA" w:rsidRPr="001405D0">
              <w:rPr>
                <w:rFonts w:eastAsia="Calibri"/>
              </w:rPr>
              <w:t xml:space="preserve"> року</w:t>
            </w:r>
          </w:p>
        </w:tc>
      </w:tr>
    </w:tbl>
    <w:p w:rsidR="00873F4B" w:rsidRDefault="00873F4B" w:rsidP="006626D1"/>
    <w:sectPr w:rsidR="00873F4B" w:rsidSect="008B5287">
      <w:headerReference w:type="default" r:id="rId8"/>
      <w:pgSz w:w="16838" w:h="11906" w:orient="landscape"/>
      <w:pgMar w:top="1701" w:right="964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B1" w:rsidRDefault="005C62B1" w:rsidP="008B5287">
      <w:r>
        <w:separator/>
      </w:r>
    </w:p>
  </w:endnote>
  <w:endnote w:type="continuationSeparator" w:id="0">
    <w:p w:rsidR="005C62B1" w:rsidRDefault="005C62B1" w:rsidP="008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B1" w:rsidRDefault="005C62B1" w:rsidP="008B5287">
      <w:r>
        <w:separator/>
      </w:r>
    </w:p>
  </w:footnote>
  <w:footnote w:type="continuationSeparator" w:id="0">
    <w:p w:rsidR="005C62B1" w:rsidRDefault="005C62B1" w:rsidP="008B5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090748"/>
      <w:docPartObj>
        <w:docPartGallery w:val="Page Numbers (Top of Page)"/>
        <w:docPartUnique/>
      </w:docPartObj>
    </w:sdtPr>
    <w:sdtEndPr>
      <w:rPr>
        <w:sz w:val="10"/>
        <w:szCs w:val="10"/>
      </w:rPr>
    </w:sdtEndPr>
    <w:sdtContent>
      <w:p w:rsidR="008B5287" w:rsidRDefault="008B528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D37">
          <w:rPr>
            <w:noProof/>
          </w:rPr>
          <w:t>3</w:t>
        </w:r>
        <w:r>
          <w:fldChar w:fldCharType="end"/>
        </w:r>
      </w:p>
      <w:p w:rsidR="00B9256D" w:rsidRDefault="00B9256D">
        <w:pPr>
          <w:pStyle w:val="a6"/>
          <w:jc w:val="center"/>
        </w:pPr>
      </w:p>
      <w:p w:rsidR="00B9256D" w:rsidRDefault="00B9256D">
        <w:pPr>
          <w:pStyle w:val="a6"/>
          <w:jc w:val="center"/>
        </w:pPr>
        <w:r>
          <w:tab/>
          <w:t xml:space="preserve">                                                                                                          </w:t>
        </w:r>
        <w:r>
          <w:tab/>
          <w:t xml:space="preserve">  Продовження плану заходів </w:t>
        </w:r>
      </w:p>
      <w:p w:rsidR="008B5287" w:rsidRPr="00B9256D" w:rsidRDefault="002F7D37" w:rsidP="00B9256D">
        <w:pPr>
          <w:pStyle w:val="a6"/>
          <w:rPr>
            <w:sz w:val="10"/>
            <w:szCs w:val="10"/>
          </w:rPr>
        </w:pPr>
      </w:p>
    </w:sdtContent>
  </w:sdt>
  <w:tbl>
    <w:tblPr>
      <w:tblW w:w="514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5"/>
      <w:gridCol w:w="1995"/>
      <w:gridCol w:w="6068"/>
      <w:gridCol w:w="1296"/>
      <w:gridCol w:w="1728"/>
      <w:gridCol w:w="2590"/>
      <w:gridCol w:w="1436"/>
    </w:tblGrid>
    <w:tr w:rsidR="008B5287" w:rsidRPr="002C0FE9" w:rsidTr="006D4D3A">
      <w:tc>
        <w:tcPr>
          <w:tcW w:w="180" w:type="pct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1</w:t>
          </w:r>
        </w:p>
      </w:tc>
      <w:tc>
        <w:tcPr>
          <w:tcW w:w="636" w:type="pct"/>
          <w:shd w:val="clear" w:color="auto" w:fill="auto"/>
          <w:vAlign w:val="center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2</w:t>
          </w:r>
        </w:p>
      </w:tc>
      <w:tc>
        <w:tcPr>
          <w:tcW w:w="1935" w:type="pct"/>
          <w:shd w:val="clear" w:color="auto" w:fill="auto"/>
          <w:vAlign w:val="center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3</w:t>
          </w:r>
        </w:p>
      </w:tc>
      <w:tc>
        <w:tcPr>
          <w:tcW w:w="413" w:type="pct"/>
          <w:shd w:val="clear" w:color="auto" w:fill="auto"/>
          <w:vAlign w:val="center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4</w:t>
          </w:r>
        </w:p>
      </w:tc>
      <w:tc>
        <w:tcPr>
          <w:tcW w:w="551" w:type="pct"/>
          <w:shd w:val="clear" w:color="auto" w:fill="auto"/>
          <w:vAlign w:val="center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5</w:t>
          </w:r>
        </w:p>
      </w:tc>
      <w:tc>
        <w:tcPr>
          <w:tcW w:w="826" w:type="pct"/>
          <w:shd w:val="clear" w:color="auto" w:fill="auto"/>
          <w:vAlign w:val="center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6</w:t>
          </w:r>
        </w:p>
      </w:tc>
      <w:tc>
        <w:tcPr>
          <w:tcW w:w="458" w:type="pct"/>
          <w:shd w:val="clear" w:color="auto" w:fill="auto"/>
          <w:vAlign w:val="center"/>
        </w:tcPr>
        <w:p w:rsidR="008B5287" w:rsidRPr="002C0FE9" w:rsidRDefault="008B5287" w:rsidP="008B5287">
          <w:pPr>
            <w:contextualSpacing/>
            <w:jc w:val="center"/>
            <w:rPr>
              <w:rFonts w:eastAsia="Calibri"/>
              <w:lang w:val="en-US"/>
            </w:rPr>
          </w:pPr>
          <w:r w:rsidRPr="002C0FE9">
            <w:rPr>
              <w:rFonts w:eastAsia="Calibri"/>
              <w:lang w:val="en-US"/>
            </w:rPr>
            <w:t>7</w:t>
          </w:r>
        </w:p>
      </w:tc>
    </w:tr>
  </w:tbl>
  <w:p w:rsidR="008B5287" w:rsidRPr="008B5287" w:rsidRDefault="008B5287" w:rsidP="008B5287">
    <w:pPr>
      <w:pStyle w:val="a6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03"/>
    <w:rsid w:val="00040A36"/>
    <w:rsid w:val="0005543A"/>
    <w:rsid w:val="00060EE7"/>
    <w:rsid w:val="00075C33"/>
    <w:rsid w:val="000C57EC"/>
    <w:rsid w:val="000D364D"/>
    <w:rsid w:val="00126648"/>
    <w:rsid w:val="00181E1D"/>
    <w:rsid w:val="00185881"/>
    <w:rsid w:val="001B30FA"/>
    <w:rsid w:val="001F20AC"/>
    <w:rsid w:val="001F453C"/>
    <w:rsid w:val="00221391"/>
    <w:rsid w:val="002618B6"/>
    <w:rsid w:val="002827FE"/>
    <w:rsid w:val="002C0FE9"/>
    <w:rsid w:val="002F7D37"/>
    <w:rsid w:val="00304CB1"/>
    <w:rsid w:val="003111BE"/>
    <w:rsid w:val="00327104"/>
    <w:rsid w:val="0034364F"/>
    <w:rsid w:val="00392FFF"/>
    <w:rsid w:val="0040193D"/>
    <w:rsid w:val="00450B9C"/>
    <w:rsid w:val="0048530F"/>
    <w:rsid w:val="004D075A"/>
    <w:rsid w:val="004D32EC"/>
    <w:rsid w:val="004F55E6"/>
    <w:rsid w:val="00516ED8"/>
    <w:rsid w:val="005345FD"/>
    <w:rsid w:val="00553D03"/>
    <w:rsid w:val="00555B49"/>
    <w:rsid w:val="00593112"/>
    <w:rsid w:val="005C62B1"/>
    <w:rsid w:val="005E4DD4"/>
    <w:rsid w:val="005F39F7"/>
    <w:rsid w:val="00630C60"/>
    <w:rsid w:val="006626D1"/>
    <w:rsid w:val="00687D85"/>
    <w:rsid w:val="00695350"/>
    <w:rsid w:val="006D4984"/>
    <w:rsid w:val="006E738B"/>
    <w:rsid w:val="007F4744"/>
    <w:rsid w:val="00806F5E"/>
    <w:rsid w:val="008319A0"/>
    <w:rsid w:val="00832D48"/>
    <w:rsid w:val="008418EF"/>
    <w:rsid w:val="00844CFB"/>
    <w:rsid w:val="00873F4B"/>
    <w:rsid w:val="008941C5"/>
    <w:rsid w:val="008B5287"/>
    <w:rsid w:val="008F1C50"/>
    <w:rsid w:val="0090283F"/>
    <w:rsid w:val="009809BA"/>
    <w:rsid w:val="009940AF"/>
    <w:rsid w:val="00996DC3"/>
    <w:rsid w:val="009C143E"/>
    <w:rsid w:val="00A9399B"/>
    <w:rsid w:val="00A96ACB"/>
    <w:rsid w:val="00AA68F4"/>
    <w:rsid w:val="00AB0607"/>
    <w:rsid w:val="00AE4587"/>
    <w:rsid w:val="00AF2C0F"/>
    <w:rsid w:val="00B134EA"/>
    <w:rsid w:val="00B9256D"/>
    <w:rsid w:val="00B942A6"/>
    <w:rsid w:val="00BC04D0"/>
    <w:rsid w:val="00BC6EDB"/>
    <w:rsid w:val="00BD0A39"/>
    <w:rsid w:val="00BD3D09"/>
    <w:rsid w:val="00BE0F9A"/>
    <w:rsid w:val="00BF02F3"/>
    <w:rsid w:val="00C653C6"/>
    <w:rsid w:val="00C75822"/>
    <w:rsid w:val="00CE770C"/>
    <w:rsid w:val="00D733C9"/>
    <w:rsid w:val="00DE4145"/>
    <w:rsid w:val="00E11517"/>
    <w:rsid w:val="00E72E9B"/>
    <w:rsid w:val="00E828D4"/>
    <w:rsid w:val="00E857F4"/>
    <w:rsid w:val="00F419FD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2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2A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271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528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528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5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2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42A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271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528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5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528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5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41822-6DD6-4E5B-AFA0-8F937EEF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2</cp:revision>
  <cp:lastPrinted>2019-03-05T09:13:00Z</cp:lastPrinted>
  <dcterms:created xsi:type="dcterms:W3CDTF">2019-07-29T13:01:00Z</dcterms:created>
  <dcterms:modified xsi:type="dcterms:W3CDTF">2019-07-29T13:01:00Z</dcterms:modified>
</cp:coreProperties>
</file>