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D00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 xml:space="preserve"> т</w:t>
      </w:r>
      <w:proofErr w:type="spellStart"/>
      <w:r>
        <w:rPr>
          <w:rFonts w:ascii="Times New Roman" w:hAnsi="Times New Roman"/>
          <w:sz w:val="28"/>
          <w:szCs w:val="28"/>
        </w:rPr>
        <w:t>равня</w:t>
      </w:r>
      <w:proofErr w:type="spellEnd"/>
      <w:r>
        <w:rPr>
          <w:rFonts w:ascii="Times New Roman" w:hAnsi="Times New Roman"/>
          <w:sz w:val="28"/>
          <w:szCs w:val="28"/>
        </w:rPr>
        <w:t xml:space="preserve">  2020 року                      м. Ковель                                              № </w:t>
      </w:r>
      <w:r>
        <w:rPr>
          <w:rFonts w:ascii="Times New Roman" w:hAnsi="Times New Roman"/>
          <w:sz w:val="28"/>
          <w:szCs w:val="28"/>
        </w:rPr>
        <w:t>100</w:t>
      </w:r>
    </w:p>
    <w:p w:rsidR="002B3D00" w:rsidRPr="00400FC9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Pr="00400FC9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Pr="00400FC9" w:rsidRDefault="002B3D00" w:rsidP="002B3D0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виділення одноразової грошової матеріальної</w:t>
      </w:r>
    </w:p>
    <w:p w:rsidR="002B3D00" w:rsidRDefault="002B3D00" w:rsidP="002B3D0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допомоги </w:t>
      </w:r>
      <w:proofErr w:type="spellStart"/>
      <w:r>
        <w:rPr>
          <w:rFonts w:ascii="Times New Roman" w:hAnsi="Times New Roman"/>
          <w:sz w:val="28"/>
          <w:szCs w:val="28"/>
        </w:rPr>
        <w:t>малозахищеним</w:t>
      </w:r>
      <w:proofErr w:type="spellEnd"/>
      <w:r>
        <w:rPr>
          <w:rFonts w:ascii="Times New Roman" w:hAnsi="Times New Roman"/>
          <w:sz w:val="28"/>
          <w:szCs w:val="28"/>
        </w:rPr>
        <w:t xml:space="preserve"> громадянам, які опинилися</w:t>
      </w:r>
    </w:p>
    <w:p w:rsidR="002B3D00" w:rsidRDefault="002B3D00" w:rsidP="002B3D0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складних життєвих обставинах та іншим категоріям громадян</w:t>
      </w:r>
    </w:p>
    <w:p w:rsidR="002B3D00" w:rsidRPr="00400FC9" w:rsidRDefault="002B3D00" w:rsidP="002B3D00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B3D00" w:rsidRPr="00400FC9" w:rsidRDefault="002B3D00" w:rsidP="002B3D00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B3D00" w:rsidRDefault="002B3D00" w:rsidP="002B3D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Порядком використання коштів, передбачених в районному бюджеті, для надання одноразової грошової матеріальної допомоги  громадянам, які опинилися в складних життєвих обставинах, інших виняткових випадках, та іншим категоріям громадян, затвердженим рішенням районної ради від 13 грудня 2018 року №23/12 «Про затвердження порядків використання коштів районного бюджету на виконання заходів Програми соціального захисту населення Ковельського району на 2019-2022 роки» та відповідно до рішення комісії з питань надання одноразової грошової матеріальної допомоги </w:t>
      </w:r>
      <w:proofErr w:type="spellStart"/>
      <w:r>
        <w:rPr>
          <w:rFonts w:ascii="Times New Roman" w:hAnsi="Times New Roman"/>
          <w:sz w:val="28"/>
          <w:szCs w:val="28"/>
        </w:rPr>
        <w:t>малозахищеним</w:t>
      </w:r>
      <w:proofErr w:type="spellEnd"/>
      <w:r>
        <w:rPr>
          <w:rFonts w:ascii="Times New Roman" w:hAnsi="Times New Roman"/>
          <w:sz w:val="28"/>
          <w:szCs w:val="28"/>
        </w:rPr>
        <w:t xml:space="preserve"> громадянам, які опинилися в складних життєвих  обставинах, та  іншим катего</w:t>
      </w:r>
      <w:r>
        <w:rPr>
          <w:rFonts w:ascii="Times New Roman" w:hAnsi="Times New Roman"/>
          <w:sz w:val="28"/>
          <w:szCs w:val="28"/>
        </w:rPr>
        <w:t>ріям громадян (протокол від 15.05.2020 року № 11</w:t>
      </w:r>
      <w:r>
        <w:rPr>
          <w:rFonts w:ascii="Times New Roman" w:hAnsi="Times New Roman"/>
          <w:sz w:val="28"/>
          <w:szCs w:val="28"/>
        </w:rPr>
        <w:t>):</w:t>
      </w:r>
    </w:p>
    <w:p w:rsidR="002B3D00" w:rsidRDefault="002B3D00" w:rsidP="002B3D0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1.ЗОБОВ'ЯЗУЮ управління соціального захисту населення  райдержадміністрації (Олена Давидович) спрямувати </w:t>
      </w:r>
      <w:r>
        <w:rPr>
          <w:rFonts w:ascii="Times New Roman" w:hAnsi="Times New Roman"/>
          <w:sz w:val="28"/>
          <w:szCs w:val="28"/>
        </w:rPr>
        <w:t>14800,00 (чотирнадцять тисяч вісімсот</w:t>
      </w:r>
      <w:r>
        <w:rPr>
          <w:rFonts w:ascii="Times New Roman" w:hAnsi="Times New Roman"/>
          <w:sz w:val="28"/>
          <w:szCs w:val="28"/>
        </w:rPr>
        <w:t>) гривень для надання одноразової  грошової матеріальної допомоги:</w:t>
      </w:r>
    </w:p>
    <w:tbl>
      <w:tblPr>
        <w:tblW w:w="9780" w:type="dxa"/>
        <w:tblInd w:w="-132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2B3D00" w:rsidTr="002B3D00">
        <w:tc>
          <w:tcPr>
            <w:tcW w:w="9780" w:type="dxa"/>
          </w:tcPr>
          <w:tbl>
            <w:tblPr>
              <w:tblW w:w="10050" w:type="dxa"/>
              <w:tblLayout w:type="fixed"/>
              <w:tblLook w:val="04A0" w:firstRow="1" w:lastRow="0" w:firstColumn="1" w:lastColumn="0" w:noHBand="0" w:noVBand="1"/>
            </w:tblPr>
            <w:tblGrid>
              <w:gridCol w:w="5096"/>
              <w:gridCol w:w="2706"/>
              <w:gridCol w:w="2248"/>
            </w:tblGrid>
            <w:tr w:rsidR="002B3D00" w:rsidTr="00AB23D7">
              <w:trPr>
                <w:trHeight w:val="330"/>
              </w:trPr>
              <w:tc>
                <w:tcPr>
                  <w:tcW w:w="5096" w:type="dxa"/>
                </w:tcPr>
                <w:p w:rsidR="002B3D00" w:rsidRDefault="002B3D00" w:rsidP="00AB23D7">
                  <w:pPr>
                    <w:pStyle w:val="a4"/>
                    <w:jc w:val="both"/>
                    <w:rPr>
                      <w:szCs w:val="28"/>
                      <w:lang w:val="ru-RU"/>
                    </w:rPr>
                  </w:pPr>
                  <w:r>
                    <w:rPr>
                      <w:szCs w:val="28"/>
                      <w:lang w:val="ru-RU"/>
                    </w:rPr>
                    <w:t>Г</w:t>
                  </w:r>
                </w:p>
              </w:tc>
              <w:tc>
                <w:tcPr>
                  <w:tcW w:w="2706" w:type="dxa"/>
                </w:tcPr>
                <w:p w:rsidR="002B3D00" w:rsidRDefault="002B3D00" w:rsidP="00AB23D7">
                  <w:pPr>
                    <w:pStyle w:val="a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Любитів</w:t>
                  </w:r>
                  <w:proofErr w:type="spellEnd"/>
                </w:p>
              </w:tc>
              <w:tc>
                <w:tcPr>
                  <w:tcW w:w="2248" w:type="dxa"/>
                  <w:vAlign w:val="center"/>
                </w:tcPr>
                <w:p w:rsidR="002B3D00" w:rsidRDefault="003315F7" w:rsidP="00AB23D7">
                  <w:pPr>
                    <w:pStyle w:val="a3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4900,00 грн.</w:t>
                  </w:r>
                </w:p>
              </w:tc>
            </w:tr>
            <w:tr w:rsidR="002B3D00" w:rsidTr="00AB23D7">
              <w:trPr>
                <w:trHeight w:val="330"/>
              </w:trPr>
              <w:tc>
                <w:tcPr>
                  <w:tcW w:w="5096" w:type="dxa"/>
                </w:tcPr>
                <w:p w:rsidR="002B3D00" w:rsidRDefault="003315F7" w:rsidP="00AB23D7">
                  <w:pPr>
                    <w:pStyle w:val="a4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  <w:lang w:val="ru-RU"/>
                    </w:rPr>
                    <w:t>І</w:t>
                  </w:r>
                </w:p>
              </w:tc>
              <w:tc>
                <w:tcPr>
                  <w:tcW w:w="2706" w:type="dxa"/>
                </w:tcPr>
                <w:p w:rsidR="002B3D00" w:rsidRDefault="002B3D00" w:rsidP="00AB23D7">
                  <w:pPr>
                    <w:pStyle w:val="a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Тойкут</w:t>
                  </w:r>
                  <w:proofErr w:type="spellEnd"/>
                </w:p>
              </w:tc>
              <w:tc>
                <w:tcPr>
                  <w:tcW w:w="2248" w:type="dxa"/>
                  <w:vAlign w:val="center"/>
                </w:tcPr>
                <w:p w:rsidR="002B3D00" w:rsidRDefault="003315F7" w:rsidP="003315F7">
                  <w:pPr>
                    <w:pStyle w:val="a3"/>
                    <w:ind w:left="-123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3000,00 грн.</w:t>
                  </w:r>
                </w:p>
              </w:tc>
            </w:tr>
            <w:tr w:rsidR="002B3D00" w:rsidTr="00AB23D7">
              <w:trPr>
                <w:trHeight w:val="330"/>
              </w:trPr>
              <w:tc>
                <w:tcPr>
                  <w:tcW w:w="5096" w:type="dxa"/>
                </w:tcPr>
                <w:p w:rsidR="002B3D00" w:rsidRDefault="003315F7" w:rsidP="00AB23D7">
                  <w:pPr>
                    <w:pStyle w:val="a4"/>
                    <w:jc w:val="both"/>
                    <w:rPr>
                      <w:szCs w:val="28"/>
                      <w:lang w:val="ru-RU"/>
                    </w:rPr>
                  </w:pPr>
                  <w:r>
                    <w:rPr>
                      <w:szCs w:val="28"/>
                      <w:lang w:val="ru-RU"/>
                    </w:rPr>
                    <w:t>Н</w:t>
                  </w:r>
                </w:p>
              </w:tc>
              <w:tc>
                <w:tcPr>
                  <w:tcW w:w="2706" w:type="dxa"/>
                </w:tcPr>
                <w:p w:rsidR="002B3D00" w:rsidRDefault="003315F7" w:rsidP="00AB23D7">
                  <w:pPr>
                    <w:pStyle w:val="a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с. Воля</w:t>
                  </w:r>
                </w:p>
              </w:tc>
              <w:tc>
                <w:tcPr>
                  <w:tcW w:w="2248" w:type="dxa"/>
                  <w:vAlign w:val="center"/>
                </w:tcPr>
                <w:p w:rsidR="002B3D00" w:rsidRDefault="003315F7" w:rsidP="00AB23D7">
                  <w:pPr>
                    <w:pStyle w:val="a3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4900,00 грн.</w:t>
                  </w:r>
                </w:p>
              </w:tc>
            </w:tr>
            <w:tr w:rsidR="002B3D00" w:rsidTr="00AB23D7">
              <w:trPr>
                <w:trHeight w:val="330"/>
              </w:trPr>
              <w:tc>
                <w:tcPr>
                  <w:tcW w:w="5096" w:type="dxa"/>
                </w:tcPr>
                <w:p w:rsidR="002B3D00" w:rsidRDefault="003315F7" w:rsidP="00AB23D7">
                  <w:pPr>
                    <w:pStyle w:val="a4"/>
                    <w:jc w:val="both"/>
                    <w:rPr>
                      <w:szCs w:val="28"/>
                      <w:lang w:val="ru-RU"/>
                    </w:rPr>
                  </w:pPr>
                  <w:proofErr w:type="gramStart"/>
                  <w:r>
                    <w:rPr>
                      <w:szCs w:val="28"/>
                      <w:lang w:val="ru-RU"/>
                    </w:rPr>
                    <w:t>Ш</w:t>
                  </w:r>
                  <w:proofErr w:type="gramEnd"/>
                </w:p>
              </w:tc>
              <w:tc>
                <w:tcPr>
                  <w:tcW w:w="2706" w:type="dxa"/>
                </w:tcPr>
                <w:p w:rsidR="002B3D00" w:rsidRDefault="003315F7" w:rsidP="00AB23D7">
                  <w:pPr>
                    <w:pStyle w:val="a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Доротище</w:t>
                  </w:r>
                  <w:proofErr w:type="spellEnd"/>
                </w:p>
              </w:tc>
              <w:tc>
                <w:tcPr>
                  <w:tcW w:w="2248" w:type="dxa"/>
                  <w:vAlign w:val="center"/>
                </w:tcPr>
                <w:p w:rsidR="002B3D00" w:rsidRDefault="003315F7" w:rsidP="00AB23D7">
                  <w:pPr>
                    <w:pStyle w:val="a3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2000,00 грн.</w:t>
                  </w:r>
                </w:p>
              </w:tc>
            </w:tr>
          </w:tbl>
          <w:p w:rsidR="002B3D00" w:rsidRDefault="002B3D00" w:rsidP="00AB23D7">
            <w:pPr>
              <w:pStyle w:val="a4"/>
              <w:jc w:val="both"/>
              <w:rPr>
                <w:szCs w:val="28"/>
              </w:rPr>
            </w:pPr>
          </w:p>
        </w:tc>
      </w:tr>
    </w:tbl>
    <w:p w:rsidR="002B3D00" w:rsidRDefault="002B3D00" w:rsidP="002B3D0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Зазначені в цьому розпорядженні виплати профінансувати за рахунок кошторисних   призначень  по КПКВКМБ 0813242</w:t>
      </w:r>
      <w:r>
        <w:t xml:space="preserve"> </w:t>
      </w:r>
      <w:r>
        <w:rPr>
          <w:rFonts w:ascii="Times New Roman" w:hAnsi="Times New Roman"/>
          <w:sz w:val="28"/>
          <w:szCs w:val="28"/>
        </w:rPr>
        <w:t>“Інші заходи у сфері соціального захисту і соціального забезпечення”.</w:t>
      </w:r>
    </w:p>
    <w:p w:rsidR="002B3D00" w:rsidRDefault="002B3D00" w:rsidP="002B3D00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  <w:lang w:val="ru-RU"/>
        </w:rPr>
        <w:t xml:space="preserve">  </w:t>
      </w:r>
      <w:r>
        <w:rPr>
          <w:rFonts w:ascii="Times New Roman" w:hAnsi="Times New Roman"/>
          <w:sz w:val="28"/>
        </w:rPr>
        <w:t>3. Контроль за виконанням розпорядження залишаю за собою.</w:t>
      </w:r>
    </w:p>
    <w:p w:rsidR="002B3D00" w:rsidRDefault="002B3D00" w:rsidP="002B3D00">
      <w:pPr>
        <w:pStyle w:val="a3"/>
        <w:jc w:val="both"/>
        <w:rPr>
          <w:rFonts w:ascii="Times New Roman" w:hAnsi="Times New Roman"/>
          <w:sz w:val="28"/>
        </w:rPr>
      </w:pPr>
    </w:p>
    <w:p w:rsidR="002B3D00" w:rsidRDefault="002B3D00" w:rsidP="002B3D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голови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Роман КУЛЬЦМАН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315F7" w:rsidRDefault="003315F7" w:rsidP="003315F7">
      <w:pPr>
        <w:pStyle w:val="a3"/>
        <w:rPr>
          <w:rFonts w:ascii="Times New Roman" w:hAnsi="Times New Roman"/>
          <w:sz w:val="28"/>
          <w:szCs w:val="28"/>
        </w:rPr>
      </w:pPr>
    </w:p>
    <w:p w:rsidR="00F363E2" w:rsidRPr="003315F7" w:rsidRDefault="003315F7" w:rsidP="003315F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Олена Давидович</w:t>
      </w:r>
      <w:r w:rsidR="002B3D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52 410</w:t>
      </w:r>
      <w:bookmarkStart w:id="0" w:name="_GoBack"/>
      <w:bookmarkEnd w:id="0"/>
    </w:p>
    <w:sectPr w:rsidR="00F363E2" w:rsidRPr="0033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00"/>
    <w:rsid w:val="002B3D00"/>
    <w:rsid w:val="003315F7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D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B3D00"/>
    <w:rPr>
      <w:rFonts w:ascii="Calibri" w:eastAsia="Times New Roman" w:hAnsi="Calibri" w:cs="Times New Roman"/>
      <w:lang w:val="uk-UA" w:eastAsia="uk-UA"/>
    </w:rPr>
  </w:style>
  <w:style w:type="paragraph" w:styleId="a4">
    <w:name w:val="Body Text"/>
    <w:basedOn w:val="a"/>
    <w:link w:val="a5"/>
    <w:rsid w:val="002B3D00"/>
    <w:pPr>
      <w:jc w:val="center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2B3D0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D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B3D00"/>
    <w:rPr>
      <w:rFonts w:ascii="Calibri" w:eastAsia="Times New Roman" w:hAnsi="Calibri" w:cs="Times New Roman"/>
      <w:lang w:val="uk-UA" w:eastAsia="uk-UA"/>
    </w:rPr>
  </w:style>
  <w:style w:type="paragraph" w:styleId="a4">
    <w:name w:val="Body Text"/>
    <w:basedOn w:val="a"/>
    <w:link w:val="a5"/>
    <w:rsid w:val="002B3D00"/>
    <w:pPr>
      <w:jc w:val="center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2B3D0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2020-07-15T12:58:00Z</dcterms:created>
  <dcterms:modified xsi:type="dcterms:W3CDTF">2020-07-15T13:14:00Z</dcterms:modified>
</cp:coreProperties>
</file>