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D80" w:rsidRDefault="00A40D80" w:rsidP="00905385">
      <w:pPr>
        <w:rPr>
          <w:noProof/>
          <w:spacing w:val="8"/>
          <w:lang w:val="uk-UA" w:eastAsia="uk-UA"/>
        </w:rPr>
      </w:pPr>
    </w:p>
    <w:p w:rsidR="00A40D80" w:rsidRDefault="00A40D80" w:rsidP="00905385">
      <w:pPr>
        <w:rPr>
          <w:noProof/>
          <w:spacing w:val="8"/>
          <w:lang w:val="uk-UA" w:eastAsia="uk-UA"/>
        </w:rPr>
      </w:pPr>
    </w:p>
    <w:p w:rsidR="00A40D80" w:rsidRDefault="00A40D80" w:rsidP="00905385">
      <w:pPr>
        <w:rPr>
          <w:noProof/>
          <w:spacing w:val="8"/>
          <w:lang w:val="uk-UA" w:eastAsia="uk-UA"/>
        </w:rPr>
      </w:pPr>
    </w:p>
    <w:p w:rsidR="00A40D80" w:rsidRDefault="00A40D80" w:rsidP="00905385">
      <w:pPr>
        <w:rPr>
          <w:noProof/>
          <w:spacing w:val="8"/>
          <w:lang w:val="uk-UA" w:eastAsia="uk-UA"/>
        </w:rPr>
      </w:pPr>
    </w:p>
    <w:p w:rsidR="00A40D80" w:rsidRDefault="00A40D80" w:rsidP="00905385">
      <w:pPr>
        <w:rPr>
          <w:noProof/>
          <w:spacing w:val="8"/>
          <w:lang w:val="uk-UA" w:eastAsia="uk-UA"/>
        </w:rPr>
      </w:pPr>
    </w:p>
    <w:p w:rsidR="00A40D80" w:rsidRDefault="00A40D80" w:rsidP="00905385">
      <w:pPr>
        <w:rPr>
          <w:noProof/>
          <w:spacing w:val="8"/>
          <w:lang w:val="uk-UA" w:eastAsia="uk-UA"/>
        </w:rPr>
      </w:pPr>
    </w:p>
    <w:p w:rsidR="00A40D80" w:rsidRDefault="00A40D80" w:rsidP="00905385">
      <w:pPr>
        <w:rPr>
          <w:noProof/>
          <w:spacing w:val="8"/>
          <w:lang w:val="uk-UA" w:eastAsia="uk-UA"/>
        </w:rPr>
      </w:pPr>
    </w:p>
    <w:p w:rsidR="00A40D80" w:rsidRDefault="00A40D80" w:rsidP="00905385">
      <w:pPr>
        <w:rPr>
          <w:noProof/>
          <w:spacing w:val="8"/>
          <w:lang w:val="uk-UA" w:eastAsia="uk-UA"/>
        </w:rPr>
      </w:pPr>
    </w:p>
    <w:p w:rsidR="00A40D80" w:rsidRDefault="00A40D80" w:rsidP="00905385">
      <w:pPr>
        <w:rPr>
          <w:noProof/>
          <w:spacing w:val="8"/>
          <w:lang w:val="uk-UA" w:eastAsia="uk-UA"/>
        </w:rPr>
      </w:pPr>
    </w:p>
    <w:p w:rsidR="00A40D80" w:rsidRDefault="00A40D80" w:rsidP="00905385">
      <w:pPr>
        <w:rPr>
          <w:noProof/>
          <w:spacing w:val="8"/>
          <w:lang w:val="uk-UA" w:eastAsia="uk-UA"/>
        </w:rPr>
      </w:pPr>
    </w:p>
    <w:p w:rsidR="00A40D80" w:rsidRPr="001E718C" w:rsidRDefault="00A40D80" w:rsidP="00905385">
      <w:pPr>
        <w:autoSpaceDE w:val="0"/>
        <w:autoSpaceDN w:val="0"/>
        <w:rPr>
          <w:b/>
          <w:bCs/>
          <w:sz w:val="28"/>
          <w:szCs w:val="28"/>
          <w:lang w:val="uk-UA"/>
        </w:rPr>
      </w:pPr>
    </w:p>
    <w:tbl>
      <w:tblPr>
        <w:tblW w:w="9923" w:type="dxa"/>
        <w:tblInd w:w="-106" w:type="dxa"/>
        <w:tblLayout w:type="fixed"/>
        <w:tblLook w:val="01E0" w:firstRow="1" w:lastRow="1" w:firstColumn="1" w:lastColumn="1" w:noHBand="0" w:noVBand="0"/>
      </w:tblPr>
      <w:tblGrid>
        <w:gridCol w:w="3652"/>
        <w:gridCol w:w="2668"/>
        <w:gridCol w:w="2068"/>
        <w:gridCol w:w="1535"/>
      </w:tblGrid>
      <w:tr w:rsidR="00A40D80" w:rsidRPr="008361A3">
        <w:tc>
          <w:tcPr>
            <w:tcW w:w="3652" w:type="dxa"/>
          </w:tcPr>
          <w:p w:rsidR="00A40D80" w:rsidRPr="009B28DA" w:rsidRDefault="00A40D80" w:rsidP="008B073E">
            <w:pPr>
              <w:ind w:right="-443"/>
              <w:rPr>
                <w:sz w:val="28"/>
                <w:szCs w:val="28"/>
                <w:lang w:val="en-US"/>
              </w:rPr>
            </w:pPr>
            <w:r>
              <w:rPr>
                <w:sz w:val="28"/>
                <w:szCs w:val="28"/>
                <w:lang w:val="uk-UA"/>
              </w:rPr>
              <w:t>16 березня</w:t>
            </w:r>
            <w:r>
              <w:rPr>
                <w:sz w:val="28"/>
                <w:szCs w:val="28"/>
              </w:rPr>
              <w:t xml:space="preserve"> 20</w:t>
            </w:r>
            <w:r>
              <w:rPr>
                <w:sz w:val="28"/>
                <w:szCs w:val="28"/>
                <w:lang w:val="uk-UA"/>
              </w:rPr>
              <w:t>20</w:t>
            </w:r>
            <w:r w:rsidRPr="008361A3">
              <w:rPr>
                <w:sz w:val="28"/>
                <w:szCs w:val="28"/>
              </w:rPr>
              <w:t xml:space="preserve"> року</w:t>
            </w:r>
          </w:p>
        </w:tc>
        <w:tc>
          <w:tcPr>
            <w:tcW w:w="2668" w:type="dxa"/>
          </w:tcPr>
          <w:p w:rsidR="00A40D80" w:rsidRPr="008361A3" w:rsidRDefault="00A40D80" w:rsidP="008B073E">
            <w:pPr>
              <w:rPr>
                <w:sz w:val="28"/>
                <w:szCs w:val="28"/>
              </w:rPr>
            </w:pPr>
            <w:r>
              <w:rPr>
                <w:sz w:val="28"/>
                <w:szCs w:val="28"/>
              </w:rPr>
              <w:t xml:space="preserve"> </w:t>
            </w:r>
            <w:r w:rsidRPr="008361A3">
              <w:rPr>
                <w:sz w:val="28"/>
                <w:szCs w:val="28"/>
              </w:rPr>
              <w:t>м. Ковель</w:t>
            </w:r>
          </w:p>
        </w:tc>
        <w:tc>
          <w:tcPr>
            <w:tcW w:w="2068" w:type="dxa"/>
          </w:tcPr>
          <w:p w:rsidR="00A40D80" w:rsidRPr="008361A3" w:rsidRDefault="00A40D80" w:rsidP="008B073E">
            <w:pPr>
              <w:rPr>
                <w:sz w:val="28"/>
                <w:szCs w:val="28"/>
              </w:rPr>
            </w:pPr>
          </w:p>
        </w:tc>
        <w:tc>
          <w:tcPr>
            <w:tcW w:w="1535" w:type="dxa"/>
          </w:tcPr>
          <w:p w:rsidR="00A40D80" w:rsidRPr="00F05BAB" w:rsidRDefault="00A40D80" w:rsidP="008B073E">
            <w:pPr>
              <w:rPr>
                <w:sz w:val="28"/>
                <w:szCs w:val="28"/>
                <w:lang w:val="uk-UA"/>
              </w:rPr>
            </w:pPr>
            <w:r w:rsidRPr="008361A3">
              <w:rPr>
                <w:sz w:val="28"/>
                <w:szCs w:val="28"/>
              </w:rPr>
              <w:t>№</w:t>
            </w:r>
            <w:r>
              <w:rPr>
                <w:sz w:val="28"/>
                <w:szCs w:val="28"/>
                <w:lang w:val="uk-UA"/>
              </w:rPr>
              <w:t>66</w:t>
            </w:r>
          </w:p>
        </w:tc>
      </w:tr>
    </w:tbl>
    <w:p w:rsidR="00A40D80" w:rsidRDefault="00A40D80" w:rsidP="008A1891">
      <w:pPr>
        <w:rPr>
          <w:lang w:val="uk-UA"/>
        </w:rPr>
      </w:pPr>
    </w:p>
    <w:p w:rsidR="00A40D80" w:rsidRPr="008A1891" w:rsidRDefault="00A40D80" w:rsidP="008A1891">
      <w:pPr>
        <w:rPr>
          <w:lang w:val="uk-UA"/>
        </w:rPr>
      </w:pPr>
    </w:p>
    <w:p w:rsidR="00A40D80" w:rsidRDefault="00A40D80" w:rsidP="009B2874">
      <w:pPr>
        <w:pStyle w:val="a6"/>
        <w:jc w:val="center"/>
      </w:pPr>
      <w:r w:rsidRPr="001B4376">
        <w:t>Про внесення змін</w:t>
      </w:r>
      <w:r>
        <w:t xml:space="preserve"> до складу</w:t>
      </w:r>
      <w:r w:rsidRPr="001B4376">
        <w:t xml:space="preserve"> районної постійно діючої комісії </w:t>
      </w:r>
    </w:p>
    <w:p w:rsidR="00A40D80" w:rsidRDefault="00A40D80" w:rsidP="009B2874">
      <w:pPr>
        <w:pStyle w:val="a6"/>
        <w:jc w:val="center"/>
      </w:pPr>
      <w:r w:rsidRPr="001B4376">
        <w:t xml:space="preserve">з питань організації заготівлі другорядних лісових матеріалів </w:t>
      </w:r>
    </w:p>
    <w:p w:rsidR="00A40D80" w:rsidRPr="001B4376" w:rsidRDefault="00A40D80" w:rsidP="009B2874">
      <w:pPr>
        <w:pStyle w:val="a6"/>
        <w:jc w:val="center"/>
      </w:pPr>
      <w:r w:rsidRPr="001B4376">
        <w:t>та здійсненням побічних лісових користувань</w:t>
      </w:r>
    </w:p>
    <w:p w:rsidR="00A40D80" w:rsidRPr="001B4376" w:rsidRDefault="00A40D80" w:rsidP="009B2874">
      <w:pPr>
        <w:pStyle w:val="a6"/>
        <w:jc w:val="center"/>
        <w:rPr>
          <w:sz w:val="26"/>
          <w:szCs w:val="26"/>
        </w:rPr>
      </w:pPr>
    </w:p>
    <w:p w:rsidR="00A40D80" w:rsidRPr="001B4376" w:rsidRDefault="00A40D80" w:rsidP="009B2874">
      <w:pPr>
        <w:ind w:firstLine="708"/>
        <w:jc w:val="both"/>
        <w:rPr>
          <w:sz w:val="28"/>
          <w:szCs w:val="28"/>
          <w:lang w:val="uk-UA"/>
        </w:rPr>
      </w:pPr>
      <w:r w:rsidRPr="001B4376">
        <w:rPr>
          <w:sz w:val="28"/>
          <w:szCs w:val="28"/>
          <w:lang w:val="uk-UA"/>
        </w:rPr>
        <w:t>Керуючись ст. 39 Закону України «Про мі</w:t>
      </w:r>
      <w:r>
        <w:rPr>
          <w:sz w:val="28"/>
          <w:szCs w:val="28"/>
          <w:lang w:val="uk-UA"/>
        </w:rPr>
        <w:t>сцеві державні адміністрації»,</w:t>
      </w:r>
      <w:r w:rsidRPr="001B4376">
        <w:rPr>
          <w:sz w:val="28"/>
          <w:szCs w:val="28"/>
          <w:lang w:val="uk-UA"/>
        </w:rPr>
        <w:t xml:space="preserve"> у зв’язку з кадровими змінами:</w:t>
      </w:r>
    </w:p>
    <w:p w:rsidR="00A40D80" w:rsidRPr="001B4376" w:rsidRDefault="00A40D80" w:rsidP="009B2874">
      <w:pPr>
        <w:pStyle w:val="a8"/>
        <w:ind w:firstLine="708"/>
        <w:jc w:val="both"/>
      </w:pPr>
      <w:r w:rsidRPr="001B4376">
        <w:t xml:space="preserve">1. </w:t>
      </w:r>
      <w:proofErr w:type="spellStart"/>
      <w:r w:rsidRPr="001B4376">
        <w:t>Внести</w:t>
      </w:r>
      <w:proofErr w:type="spellEnd"/>
      <w:r w:rsidRPr="001B4376">
        <w:t xml:space="preserve"> зміни до складу районної постійно діючої комісії з питань організації заготівлі другорядних лісових матеріалів та здійсненням побічних лісових користувань, виклавши його в новій редакції, що додається. </w:t>
      </w:r>
    </w:p>
    <w:p w:rsidR="00A40D80" w:rsidRDefault="00A40D80" w:rsidP="009B2874">
      <w:pPr>
        <w:pStyle w:val="a6"/>
        <w:tabs>
          <w:tab w:val="left" w:pos="720"/>
        </w:tabs>
        <w:jc w:val="both"/>
      </w:pPr>
      <w:r w:rsidRPr="001B4376">
        <w:tab/>
        <w:t>2. Вважат</w:t>
      </w:r>
      <w:r>
        <w:t>и таким, що втратив чинність п. 1</w:t>
      </w:r>
      <w:r w:rsidRPr="001B4376">
        <w:t xml:space="preserve"> розпорядж</w:t>
      </w:r>
      <w:r>
        <w:t>ення голови районної державної адміністрації</w:t>
      </w:r>
      <w:r w:rsidRPr="001B4376">
        <w:t xml:space="preserve"> </w:t>
      </w:r>
      <w:r>
        <w:t>від 05.06.</w:t>
      </w:r>
      <w:r w:rsidRPr="001B4376">
        <w:t>201</w:t>
      </w:r>
      <w:r>
        <w:t>8 року №174</w:t>
      </w:r>
      <w:r w:rsidRPr="001B4376">
        <w:t xml:space="preserve"> «Про</w:t>
      </w:r>
      <w:r>
        <w:t xml:space="preserve"> внесення змін до складу</w:t>
      </w:r>
      <w:r w:rsidRPr="001B4376">
        <w:t xml:space="preserve"> районної постійно діючої комісії з питань організації заготівлі другорядних лісових матеріалів та здійсненням побічних лісових користувань»</w:t>
      </w:r>
      <w:r>
        <w:t>.</w:t>
      </w:r>
    </w:p>
    <w:p w:rsidR="00A40D80" w:rsidRDefault="00A40D80" w:rsidP="009B2874">
      <w:pPr>
        <w:shd w:val="clear" w:color="auto" w:fill="FFFFFF"/>
        <w:jc w:val="both"/>
        <w:rPr>
          <w:rFonts w:eastAsia="Arial Unicode MS"/>
          <w:sz w:val="28"/>
          <w:szCs w:val="28"/>
          <w:lang w:val="uk-UA"/>
        </w:rPr>
      </w:pPr>
    </w:p>
    <w:p w:rsidR="00A40D80" w:rsidRDefault="00A40D80" w:rsidP="009B2874">
      <w:pPr>
        <w:shd w:val="clear" w:color="auto" w:fill="FFFFFF"/>
        <w:jc w:val="both"/>
        <w:rPr>
          <w:rFonts w:eastAsia="Arial Unicode MS"/>
          <w:sz w:val="28"/>
          <w:szCs w:val="28"/>
          <w:lang w:val="uk-UA"/>
        </w:rPr>
      </w:pPr>
    </w:p>
    <w:p w:rsidR="00A40D80" w:rsidRDefault="00A40D80" w:rsidP="009B2874">
      <w:pPr>
        <w:shd w:val="clear" w:color="auto" w:fill="FFFFFF"/>
        <w:jc w:val="both"/>
        <w:rPr>
          <w:rFonts w:eastAsia="Arial Unicode MS"/>
          <w:sz w:val="28"/>
          <w:szCs w:val="28"/>
          <w:lang w:val="uk-UA"/>
        </w:rPr>
      </w:pPr>
    </w:p>
    <w:p w:rsidR="00A40D80" w:rsidRPr="008A1891" w:rsidRDefault="00A40D80" w:rsidP="009B2874">
      <w:pPr>
        <w:shd w:val="clear" w:color="auto" w:fill="FFFFFF"/>
        <w:jc w:val="both"/>
        <w:rPr>
          <w:rFonts w:eastAsia="Arial Unicode MS"/>
          <w:sz w:val="16"/>
          <w:szCs w:val="16"/>
          <w:lang w:val="uk-UA"/>
        </w:rPr>
      </w:pPr>
    </w:p>
    <w:p w:rsidR="00A40D80" w:rsidRDefault="00A40D80" w:rsidP="00905385">
      <w:pPr>
        <w:jc w:val="both"/>
        <w:rPr>
          <w:rFonts w:eastAsia="Arial Unicode MS"/>
          <w:b/>
          <w:bCs/>
          <w:sz w:val="28"/>
          <w:szCs w:val="28"/>
          <w:lang w:val="uk-UA"/>
        </w:rPr>
      </w:pPr>
      <w:r>
        <w:rPr>
          <w:rFonts w:eastAsia="Arial Unicode MS"/>
          <w:sz w:val="28"/>
          <w:szCs w:val="28"/>
          <w:lang w:val="uk-UA"/>
        </w:rPr>
        <w:t>Заступник г</w:t>
      </w:r>
      <w:r w:rsidRPr="005029FB">
        <w:rPr>
          <w:rFonts w:eastAsia="Arial Unicode MS"/>
          <w:sz w:val="28"/>
          <w:szCs w:val="28"/>
          <w:lang w:val="uk-UA"/>
        </w:rPr>
        <w:t>олов</w:t>
      </w:r>
      <w:r>
        <w:rPr>
          <w:rFonts w:eastAsia="Arial Unicode MS"/>
          <w:sz w:val="28"/>
          <w:szCs w:val="28"/>
          <w:lang w:val="uk-UA"/>
        </w:rPr>
        <w:t>и</w:t>
      </w:r>
      <w:r w:rsidRPr="005029FB">
        <w:rPr>
          <w:rFonts w:eastAsia="Arial Unicode MS"/>
          <w:sz w:val="28"/>
          <w:szCs w:val="28"/>
          <w:lang w:val="uk-UA"/>
        </w:rPr>
        <w:t xml:space="preserve">   </w:t>
      </w:r>
      <w:r>
        <w:rPr>
          <w:rFonts w:eastAsia="Arial Unicode MS"/>
          <w:sz w:val="28"/>
          <w:szCs w:val="28"/>
          <w:lang w:val="uk-UA"/>
        </w:rPr>
        <w:t xml:space="preserve">         </w:t>
      </w:r>
      <w:r w:rsidRPr="005029FB">
        <w:rPr>
          <w:rFonts w:eastAsia="Arial Unicode MS"/>
          <w:sz w:val="28"/>
          <w:szCs w:val="28"/>
          <w:lang w:val="uk-UA"/>
        </w:rPr>
        <w:t xml:space="preserve">         </w:t>
      </w:r>
      <w:r>
        <w:rPr>
          <w:rFonts w:eastAsia="Arial Unicode MS"/>
          <w:sz w:val="28"/>
          <w:szCs w:val="28"/>
          <w:lang w:val="uk-UA"/>
        </w:rPr>
        <w:t xml:space="preserve">                                                </w:t>
      </w:r>
      <w:r w:rsidRPr="005029FB">
        <w:rPr>
          <w:rFonts w:eastAsia="Arial Unicode MS"/>
          <w:sz w:val="28"/>
          <w:szCs w:val="28"/>
          <w:lang w:val="uk-UA"/>
        </w:rPr>
        <w:t xml:space="preserve"> </w:t>
      </w:r>
      <w:r>
        <w:rPr>
          <w:rFonts w:eastAsia="Arial Unicode MS"/>
          <w:b/>
          <w:bCs/>
          <w:sz w:val="28"/>
          <w:szCs w:val="28"/>
          <w:lang w:val="uk-UA"/>
        </w:rPr>
        <w:t>Роман КУЛЬЦМАН</w:t>
      </w:r>
    </w:p>
    <w:p w:rsidR="00A40D80" w:rsidRDefault="00A40D80" w:rsidP="00905385">
      <w:pPr>
        <w:jc w:val="both"/>
        <w:rPr>
          <w:rFonts w:eastAsia="Arial Unicode MS"/>
          <w:lang w:val="uk-UA"/>
        </w:rPr>
      </w:pPr>
    </w:p>
    <w:p w:rsidR="00A40D80" w:rsidRDefault="00A40D80" w:rsidP="00905385">
      <w:pPr>
        <w:jc w:val="both"/>
        <w:rPr>
          <w:rFonts w:eastAsia="Arial Unicode MS"/>
          <w:lang w:val="uk-UA"/>
        </w:rPr>
      </w:pPr>
    </w:p>
    <w:p w:rsidR="00A40D80" w:rsidRDefault="00A40D80" w:rsidP="00573FE6">
      <w:pPr>
        <w:jc w:val="both"/>
        <w:rPr>
          <w:rFonts w:eastAsia="Arial Unicode MS"/>
          <w:lang w:val="uk-UA"/>
        </w:rPr>
      </w:pPr>
      <w:r>
        <w:rPr>
          <w:rFonts w:eastAsia="Arial Unicode MS"/>
          <w:lang w:val="uk-UA"/>
        </w:rPr>
        <w:t xml:space="preserve">Інна </w:t>
      </w:r>
      <w:proofErr w:type="spellStart"/>
      <w:r>
        <w:rPr>
          <w:rFonts w:eastAsia="Arial Unicode MS"/>
          <w:lang w:val="uk-UA"/>
        </w:rPr>
        <w:t>Боць</w:t>
      </w:r>
      <w:proofErr w:type="spellEnd"/>
      <w:r>
        <w:rPr>
          <w:rFonts w:eastAsia="Arial Unicode MS"/>
          <w:lang w:val="uk-UA"/>
        </w:rPr>
        <w:t xml:space="preserve"> 717 43</w:t>
      </w:r>
    </w:p>
    <w:p w:rsidR="00A40D80" w:rsidRDefault="00A40D80" w:rsidP="00573FE6">
      <w:pPr>
        <w:jc w:val="both"/>
        <w:rPr>
          <w:rFonts w:eastAsia="Arial Unicode MS"/>
          <w:lang w:val="uk-UA"/>
        </w:rPr>
      </w:pPr>
    </w:p>
    <w:p w:rsidR="00A40D80" w:rsidRDefault="00A40D80" w:rsidP="00573FE6">
      <w:pPr>
        <w:jc w:val="both"/>
        <w:rPr>
          <w:rFonts w:eastAsia="Arial Unicode MS"/>
          <w:lang w:val="uk-UA"/>
        </w:rPr>
      </w:pPr>
    </w:p>
    <w:p w:rsidR="00A40D80" w:rsidRDefault="00A40D80" w:rsidP="00573FE6">
      <w:pPr>
        <w:jc w:val="both"/>
        <w:rPr>
          <w:rFonts w:eastAsia="Arial Unicode MS"/>
          <w:lang w:val="uk-UA"/>
        </w:rPr>
      </w:pPr>
    </w:p>
    <w:p w:rsidR="00A40D80" w:rsidRDefault="00A40D80" w:rsidP="00573FE6">
      <w:pPr>
        <w:jc w:val="both"/>
        <w:rPr>
          <w:rFonts w:eastAsia="Arial Unicode MS"/>
          <w:lang w:val="uk-UA"/>
        </w:rPr>
      </w:pPr>
    </w:p>
    <w:p w:rsidR="00A40D80" w:rsidRDefault="00A40D80" w:rsidP="00573FE6">
      <w:pPr>
        <w:jc w:val="both"/>
        <w:rPr>
          <w:rFonts w:eastAsia="Arial Unicode MS"/>
          <w:lang w:val="uk-UA"/>
        </w:rPr>
      </w:pPr>
    </w:p>
    <w:p w:rsidR="00A40D80" w:rsidRDefault="00A40D80" w:rsidP="00573FE6">
      <w:pPr>
        <w:jc w:val="both"/>
        <w:rPr>
          <w:rFonts w:eastAsia="Arial Unicode MS"/>
          <w:lang w:val="uk-UA"/>
        </w:rPr>
      </w:pPr>
    </w:p>
    <w:p w:rsidR="00A40D80" w:rsidRDefault="00A40D80" w:rsidP="00573FE6">
      <w:pPr>
        <w:jc w:val="both"/>
        <w:rPr>
          <w:rFonts w:eastAsia="Arial Unicode MS"/>
          <w:lang w:val="uk-UA"/>
        </w:rPr>
      </w:pPr>
    </w:p>
    <w:p w:rsidR="00A40D80" w:rsidRDefault="00A40D80" w:rsidP="00573FE6">
      <w:pPr>
        <w:jc w:val="both"/>
        <w:rPr>
          <w:rFonts w:eastAsia="Arial Unicode MS"/>
          <w:lang w:val="uk-UA"/>
        </w:rPr>
      </w:pPr>
    </w:p>
    <w:p w:rsidR="00A40D80" w:rsidRDefault="00A40D80" w:rsidP="00573FE6">
      <w:pPr>
        <w:jc w:val="both"/>
        <w:rPr>
          <w:rFonts w:eastAsia="Arial Unicode MS"/>
          <w:lang w:val="uk-UA"/>
        </w:rPr>
      </w:pPr>
    </w:p>
    <w:p w:rsidR="00A40D80" w:rsidRDefault="00A40D80" w:rsidP="00573FE6">
      <w:pPr>
        <w:jc w:val="both"/>
        <w:rPr>
          <w:rFonts w:eastAsia="Arial Unicode MS"/>
          <w:lang w:val="uk-UA"/>
        </w:rPr>
      </w:pPr>
    </w:p>
    <w:p w:rsidR="00A40D80" w:rsidRDefault="00A40D80" w:rsidP="00573FE6">
      <w:pPr>
        <w:jc w:val="both"/>
        <w:rPr>
          <w:rFonts w:eastAsia="Arial Unicode MS"/>
          <w:lang w:val="uk-UA"/>
        </w:rPr>
      </w:pPr>
    </w:p>
    <w:p w:rsidR="00A40D80" w:rsidRDefault="00A40D80" w:rsidP="00573FE6">
      <w:pPr>
        <w:jc w:val="both"/>
        <w:rPr>
          <w:rFonts w:eastAsia="Arial Unicode MS"/>
          <w:lang w:val="uk-UA"/>
        </w:rPr>
      </w:pPr>
    </w:p>
    <w:p w:rsidR="00A40D80" w:rsidRPr="00573FE6" w:rsidRDefault="00A40D80" w:rsidP="00573FE6">
      <w:pPr>
        <w:jc w:val="both"/>
        <w:rPr>
          <w:rFonts w:eastAsia="Arial Unicode MS"/>
          <w:lang w:val="uk-UA"/>
        </w:rPr>
      </w:pPr>
    </w:p>
    <w:p w:rsidR="00FD7AAA" w:rsidRDefault="00FD7AAA" w:rsidP="00EE6073">
      <w:pPr>
        <w:pStyle w:val="a6"/>
        <w:ind w:left="5400"/>
        <w:jc w:val="both"/>
      </w:pPr>
    </w:p>
    <w:p w:rsidR="00A40D80" w:rsidRPr="001B4376" w:rsidRDefault="00A40D80" w:rsidP="00EE6073">
      <w:pPr>
        <w:pStyle w:val="a6"/>
        <w:ind w:left="5400"/>
        <w:jc w:val="both"/>
      </w:pPr>
      <w:bookmarkStart w:id="0" w:name="_GoBack"/>
      <w:bookmarkEnd w:id="0"/>
      <w:r w:rsidRPr="001B4376">
        <w:t xml:space="preserve">Додаток </w:t>
      </w:r>
    </w:p>
    <w:p w:rsidR="00A40D80" w:rsidRPr="001B4376" w:rsidRDefault="00A40D80" w:rsidP="00EE6073">
      <w:pPr>
        <w:pStyle w:val="a6"/>
        <w:ind w:left="5400"/>
        <w:jc w:val="both"/>
      </w:pPr>
      <w:r w:rsidRPr="001B4376">
        <w:t>до розпорядження голови районної державної адміністрації</w:t>
      </w:r>
    </w:p>
    <w:p w:rsidR="00A40D80" w:rsidRPr="001B4376" w:rsidRDefault="00A40D80" w:rsidP="00EE6073">
      <w:pPr>
        <w:pStyle w:val="a6"/>
        <w:ind w:left="5400"/>
        <w:jc w:val="both"/>
      </w:pPr>
      <w:r>
        <w:t>16.03</w:t>
      </w:r>
      <w:r w:rsidRPr="001B4376">
        <w:t xml:space="preserve">. </w:t>
      </w:r>
      <w:r>
        <w:t>2020</w:t>
      </w:r>
      <w:r w:rsidRPr="001B4376">
        <w:t xml:space="preserve"> №</w:t>
      </w:r>
      <w:r>
        <w:t>66</w:t>
      </w:r>
    </w:p>
    <w:p w:rsidR="00A40D80" w:rsidRPr="001B4376" w:rsidRDefault="00A40D80" w:rsidP="00EE6073">
      <w:pPr>
        <w:pStyle w:val="a6"/>
        <w:ind w:left="360"/>
        <w:jc w:val="center"/>
        <w:rPr>
          <w:b/>
          <w:bCs/>
        </w:rPr>
      </w:pPr>
    </w:p>
    <w:p w:rsidR="00A40D80" w:rsidRPr="001B4376" w:rsidRDefault="00A40D80" w:rsidP="00EE6073">
      <w:pPr>
        <w:pStyle w:val="a6"/>
        <w:jc w:val="center"/>
      </w:pPr>
      <w:r w:rsidRPr="001B4376">
        <w:t>СКЛАД</w:t>
      </w:r>
    </w:p>
    <w:p w:rsidR="00A40D80" w:rsidRPr="001B4376" w:rsidRDefault="00A40D80" w:rsidP="00EE6073">
      <w:pPr>
        <w:jc w:val="center"/>
        <w:rPr>
          <w:sz w:val="28"/>
          <w:szCs w:val="28"/>
          <w:lang w:val="uk-UA"/>
        </w:rPr>
      </w:pPr>
      <w:r w:rsidRPr="001B4376">
        <w:rPr>
          <w:sz w:val="28"/>
          <w:szCs w:val="28"/>
          <w:lang w:val="uk-UA"/>
        </w:rPr>
        <w:t xml:space="preserve">районної постійно діючої комісії </w:t>
      </w:r>
    </w:p>
    <w:p w:rsidR="00A40D80" w:rsidRPr="001B4376" w:rsidRDefault="00A40D80" w:rsidP="00EE6073">
      <w:pPr>
        <w:jc w:val="center"/>
        <w:rPr>
          <w:sz w:val="28"/>
          <w:szCs w:val="28"/>
          <w:lang w:val="uk-UA"/>
        </w:rPr>
      </w:pPr>
      <w:r w:rsidRPr="001B4376">
        <w:rPr>
          <w:sz w:val="28"/>
          <w:szCs w:val="28"/>
          <w:lang w:val="uk-UA"/>
        </w:rPr>
        <w:t xml:space="preserve">з питань організації заготівлі другорядних лісових матеріалів </w:t>
      </w:r>
    </w:p>
    <w:p w:rsidR="00A40D80" w:rsidRPr="001B4376" w:rsidRDefault="00A40D80" w:rsidP="00EE6073">
      <w:pPr>
        <w:pStyle w:val="a6"/>
        <w:jc w:val="center"/>
      </w:pPr>
      <w:r w:rsidRPr="001B4376">
        <w:t>та здійсненням побічних лісових користувань</w:t>
      </w:r>
    </w:p>
    <w:p w:rsidR="00A40D80" w:rsidRPr="00D42D5F" w:rsidRDefault="00A40D80" w:rsidP="00EE6073">
      <w:pPr>
        <w:pStyle w:val="a6"/>
        <w:jc w:val="center"/>
      </w:pPr>
    </w:p>
    <w:tbl>
      <w:tblPr>
        <w:tblW w:w="9360" w:type="dxa"/>
        <w:tblInd w:w="-106" w:type="dxa"/>
        <w:tblLayout w:type="fixed"/>
        <w:tblLook w:val="0000" w:firstRow="0" w:lastRow="0" w:firstColumn="0" w:lastColumn="0" w:noHBand="0" w:noVBand="0"/>
      </w:tblPr>
      <w:tblGrid>
        <w:gridCol w:w="3240"/>
        <w:gridCol w:w="6120"/>
      </w:tblGrid>
      <w:tr w:rsidR="00A40D80" w:rsidRPr="00D42D5F">
        <w:trPr>
          <w:cantSplit/>
        </w:trPr>
        <w:tc>
          <w:tcPr>
            <w:tcW w:w="9360" w:type="dxa"/>
            <w:gridSpan w:val="2"/>
          </w:tcPr>
          <w:p w:rsidR="00A40D80" w:rsidRPr="00DD72C8" w:rsidRDefault="00A40D80" w:rsidP="00BC1682">
            <w:pPr>
              <w:pStyle w:val="1"/>
              <w:jc w:val="center"/>
              <w:rPr>
                <w:b w:val="0"/>
                <w:bCs w:val="0"/>
                <w:sz w:val="28"/>
                <w:szCs w:val="28"/>
              </w:rPr>
            </w:pPr>
            <w:r w:rsidRPr="00DD72C8">
              <w:rPr>
                <w:b w:val="0"/>
                <w:bCs w:val="0"/>
                <w:sz w:val="28"/>
                <w:szCs w:val="28"/>
              </w:rPr>
              <w:t>Голова комісії</w:t>
            </w:r>
          </w:p>
          <w:p w:rsidR="00A40D80" w:rsidRPr="00D42D5F" w:rsidRDefault="00A40D80" w:rsidP="00BC1682">
            <w:pPr>
              <w:jc w:val="center"/>
              <w:rPr>
                <w:sz w:val="12"/>
                <w:szCs w:val="12"/>
                <w:lang w:val="uk-UA"/>
              </w:rPr>
            </w:pPr>
          </w:p>
        </w:tc>
      </w:tr>
      <w:tr w:rsidR="00A40D80" w:rsidRPr="00D42D5F">
        <w:tc>
          <w:tcPr>
            <w:tcW w:w="3240" w:type="dxa"/>
          </w:tcPr>
          <w:p w:rsidR="00A40D80" w:rsidRPr="00D42D5F" w:rsidRDefault="00A40D80" w:rsidP="00BC1682">
            <w:pPr>
              <w:rPr>
                <w:sz w:val="28"/>
                <w:szCs w:val="28"/>
                <w:lang w:val="uk-UA"/>
              </w:rPr>
            </w:pPr>
            <w:r>
              <w:rPr>
                <w:sz w:val="28"/>
                <w:szCs w:val="28"/>
                <w:lang w:val="uk-UA"/>
              </w:rPr>
              <w:t>ЗА ПОСАДОЮ</w:t>
            </w:r>
          </w:p>
        </w:tc>
        <w:tc>
          <w:tcPr>
            <w:tcW w:w="6120" w:type="dxa"/>
          </w:tcPr>
          <w:p w:rsidR="00A40D80" w:rsidRPr="00D42D5F" w:rsidRDefault="00A40D80" w:rsidP="00B919E5">
            <w:pPr>
              <w:jc w:val="both"/>
              <w:rPr>
                <w:sz w:val="28"/>
                <w:szCs w:val="28"/>
                <w:lang w:val="uk-UA"/>
              </w:rPr>
            </w:pPr>
            <w:r w:rsidRPr="00D42D5F">
              <w:rPr>
                <w:sz w:val="28"/>
                <w:szCs w:val="28"/>
                <w:lang w:val="uk-UA"/>
              </w:rPr>
              <w:t>- заступник голови районної державної адміністрації</w:t>
            </w:r>
          </w:p>
          <w:p w:rsidR="00A40D80" w:rsidRPr="00D42D5F" w:rsidRDefault="00A40D80" w:rsidP="00BC1682">
            <w:pPr>
              <w:pStyle w:val="aa"/>
              <w:suppressAutoHyphens/>
              <w:rPr>
                <w:rFonts w:ascii="Times New Roman" w:hAnsi="Times New Roman" w:cs="Times New Roman"/>
                <w:sz w:val="28"/>
                <w:szCs w:val="28"/>
                <w:lang w:val="uk-UA" w:eastAsia="ar-SA"/>
              </w:rPr>
            </w:pPr>
          </w:p>
        </w:tc>
      </w:tr>
      <w:tr w:rsidR="00A40D80" w:rsidRPr="00D42D5F">
        <w:trPr>
          <w:cantSplit/>
        </w:trPr>
        <w:tc>
          <w:tcPr>
            <w:tcW w:w="9360" w:type="dxa"/>
            <w:gridSpan w:val="2"/>
          </w:tcPr>
          <w:p w:rsidR="00A40D80" w:rsidRPr="00DD72C8" w:rsidRDefault="00A40D80" w:rsidP="00BC1682">
            <w:pPr>
              <w:pStyle w:val="1"/>
              <w:jc w:val="center"/>
              <w:rPr>
                <w:b w:val="0"/>
                <w:bCs w:val="0"/>
                <w:sz w:val="28"/>
                <w:szCs w:val="28"/>
              </w:rPr>
            </w:pPr>
            <w:r w:rsidRPr="00DD72C8">
              <w:rPr>
                <w:b w:val="0"/>
                <w:bCs w:val="0"/>
                <w:sz w:val="28"/>
                <w:szCs w:val="28"/>
              </w:rPr>
              <w:t>заступник голови комісії</w:t>
            </w:r>
          </w:p>
          <w:p w:rsidR="00A40D80" w:rsidRPr="00D42D5F" w:rsidRDefault="00A40D80" w:rsidP="00BC1682">
            <w:pPr>
              <w:rPr>
                <w:sz w:val="12"/>
                <w:szCs w:val="12"/>
                <w:lang w:val="uk-UA"/>
              </w:rPr>
            </w:pPr>
          </w:p>
        </w:tc>
      </w:tr>
      <w:tr w:rsidR="00A40D80" w:rsidRPr="00D42D5F">
        <w:tc>
          <w:tcPr>
            <w:tcW w:w="3240" w:type="dxa"/>
          </w:tcPr>
          <w:p w:rsidR="00A40D80" w:rsidRPr="00D42D5F" w:rsidRDefault="00A40D80" w:rsidP="00BC1682">
            <w:pPr>
              <w:rPr>
                <w:sz w:val="28"/>
                <w:szCs w:val="28"/>
                <w:lang w:val="uk-UA"/>
              </w:rPr>
            </w:pPr>
            <w:r w:rsidRPr="00D42D5F">
              <w:rPr>
                <w:sz w:val="28"/>
                <w:szCs w:val="28"/>
                <w:lang w:val="uk-UA"/>
              </w:rPr>
              <w:t>КАРПЮК</w:t>
            </w:r>
          </w:p>
          <w:p w:rsidR="00A40D80" w:rsidRPr="00D42D5F" w:rsidRDefault="00A40D80" w:rsidP="00BC1682">
            <w:pPr>
              <w:rPr>
                <w:sz w:val="28"/>
                <w:szCs w:val="28"/>
                <w:lang w:val="uk-UA"/>
              </w:rPr>
            </w:pPr>
            <w:r w:rsidRPr="00D42D5F">
              <w:rPr>
                <w:sz w:val="28"/>
                <w:szCs w:val="28"/>
                <w:lang w:val="uk-UA"/>
              </w:rPr>
              <w:t>Світлана Семенівна</w:t>
            </w:r>
          </w:p>
        </w:tc>
        <w:tc>
          <w:tcPr>
            <w:tcW w:w="6120" w:type="dxa"/>
          </w:tcPr>
          <w:p w:rsidR="00A40D80" w:rsidRPr="00D42D5F" w:rsidRDefault="00A40D80" w:rsidP="00B919E5">
            <w:pPr>
              <w:jc w:val="both"/>
              <w:rPr>
                <w:sz w:val="28"/>
                <w:szCs w:val="28"/>
                <w:lang w:val="uk-UA"/>
              </w:rPr>
            </w:pPr>
            <w:r w:rsidRPr="00D42D5F">
              <w:rPr>
                <w:sz w:val="28"/>
                <w:szCs w:val="28"/>
                <w:lang w:val="uk-UA"/>
              </w:rPr>
              <w:t xml:space="preserve">- начальник </w:t>
            </w:r>
            <w:r>
              <w:rPr>
                <w:sz w:val="28"/>
                <w:szCs w:val="28"/>
                <w:lang w:val="uk-UA"/>
              </w:rPr>
              <w:t>відділу</w:t>
            </w:r>
            <w:r w:rsidRPr="00D42D5F">
              <w:rPr>
                <w:sz w:val="28"/>
                <w:szCs w:val="28"/>
                <w:lang w:val="uk-UA"/>
              </w:rPr>
              <w:t xml:space="preserve"> фінансів районної державної адміністрації</w:t>
            </w:r>
          </w:p>
          <w:p w:rsidR="00A40D80" w:rsidRPr="00D42D5F" w:rsidRDefault="00A40D80" w:rsidP="00BC1682">
            <w:pPr>
              <w:pStyle w:val="aa"/>
              <w:suppressAutoHyphens/>
              <w:rPr>
                <w:rFonts w:ascii="Times New Roman" w:hAnsi="Times New Roman" w:cs="Times New Roman"/>
                <w:sz w:val="28"/>
                <w:szCs w:val="28"/>
                <w:lang w:val="uk-UA" w:eastAsia="ar-SA"/>
              </w:rPr>
            </w:pPr>
          </w:p>
        </w:tc>
      </w:tr>
      <w:tr w:rsidR="00A40D80" w:rsidRPr="00D42D5F">
        <w:trPr>
          <w:cantSplit/>
        </w:trPr>
        <w:tc>
          <w:tcPr>
            <w:tcW w:w="9360" w:type="dxa"/>
            <w:gridSpan w:val="2"/>
          </w:tcPr>
          <w:p w:rsidR="00A40D80" w:rsidRPr="00DD72C8" w:rsidRDefault="00A40D80" w:rsidP="00BC1682">
            <w:pPr>
              <w:pStyle w:val="1"/>
              <w:jc w:val="center"/>
              <w:rPr>
                <w:b w:val="0"/>
                <w:bCs w:val="0"/>
                <w:sz w:val="28"/>
                <w:szCs w:val="28"/>
              </w:rPr>
            </w:pPr>
            <w:r w:rsidRPr="00DD72C8">
              <w:rPr>
                <w:b w:val="0"/>
                <w:bCs w:val="0"/>
                <w:sz w:val="28"/>
                <w:szCs w:val="28"/>
              </w:rPr>
              <w:t>секретар комісії</w:t>
            </w:r>
          </w:p>
          <w:p w:rsidR="00A40D80" w:rsidRPr="00D42D5F" w:rsidRDefault="00A40D80" w:rsidP="00BC1682">
            <w:pPr>
              <w:rPr>
                <w:sz w:val="12"/>
                <w:szCs w:val="12"/>
                <w:lang w:val="uk-UA"/>
              </w:rPr>
            </w:pPr>
          </w:p>
        </w:tc>
      </w:tr>
      <w:tr w:rsidR="00A40D80" w:rsidRPr="00D42D5F">
        <w:tc>
          <w:tcPr>
            <w:tcW w:w="3240" w:type="dxa"/>
          </w:tcPr>
          <w:p w:rsidR="00A40D80" w:rsidRDefault="00A40D80" w:rsidP="00BC1682">
            <w:pPr>
              <w:rPr>
                <w:sz w:val="28"/>
                <w:szCs w:val="28"/>
                <w:lang w:val="uk-UA"/>
              </w:rPr>
            </w:pPr>
            <w:r>
              <w:rPr>
                <w:sz w:val="28"/>
                <w:szCs w:val="28"/>
                <w:lang w:val="uk-UA"/>
              </w:rPr>
              <w:t>БОЦЬ</w:t>
            </w:r>
          </w:p>
          <w:p w:rsidR="00A40D80" w:rsidRPr="00D42D5F" w:rsidRDefault="00A40D80" w:rsidP="00BC1682">
            <w:pPr>
              <w:rPr>
                <w:sz w:val="28"/>
                <w:szCs w:val="28"/>
                <w:lang w:val="uk-UA"/>
              </w:rPr>
            </w:pPr>
            <w:r>
              <w:rPr>
                <w:sz w:val="28"/>
                <w:szCs w:val="28"/>
                <w:lang w:val="uk-UA"/>
              </w:rPr>
              <w:t>Інна Валеріївна</w:t>
            </w:r>
          </w:p>
        </w:tc>
        <w:tc>
          <w:tcPr>
            <w:tcW w:w="6120" w:type="dxa"/>
          </w:tcPr>
          <w:p w:rsidR="00A40D80" w:rsidRPr="00D42D5F" w:rsidRDefault="00A40D80" w:rsidP="006C4D5D">
            <w:pPr>
              <w:jc w:val="both"/>
              <w:rPr>
                <w:sz w:val="28"/>
                <w:szCs w:val="28"/>
                <w:lang w:val="uk-UA"/>
              </w:rPr>
            </w:pPr>
            <w:r w:rsidRPr="00D42D5F">
              <w:rPr>
                <w:sz w:val="28"/>
                <w:szCs w:val="28"/>
                <w:lang w:val="uk-UA"/>
              </w:rPr>
              <w:t xml:space="preserve">- головний спеціаліст відділу </w:t>
            </w:r>
            <w:r>
              <w:rPr>
                <w:sz w:val="28"/>
                <w:szCs w:val="28"/>
                <w:lang w:val="uk-UA"/>
              </w:rPr>
              <w:t xml:space="preserve">інфраструктури, екології та житлово-комунального господарства </w:t>
            </w:r>
            <w:r w:rsidRPr="00D42D5F">
              <w:rPr>
                <w:sz w:val="28"/>
                <w:szCs w:val="28"/>
                <w:lang w:val="uk-UA"/>
              </w:rPr>
              <w:t>управління регіонального розвитку районної державної адміністрації</w:t>
            </w:r>
          </w:p>
        </w:tc>
      </w:tr>
      <w:tr w:rsidR="00A40D80" w:rsidRPr="00D42D5F">
        <w:trPr>
          <w:cantSplit/>
          <w:trHeight w:val="451"/>
        </w:trPr>
        <w:tc>
          <w:tcPr>
            <w:tcW w:w="9360" w:type="dxa"/>
            <w:gridSpan w:val="2"/>
          </w:tcPr>
          <w:p w:rsidR="00A40D80" w:rsidRPr="00056E0F" w:rsidRDefault="00A40D80" w:rsidP="00056E0F">
            <w:pPr>
              <w:pStyle w:val="5"/>
              <w:jc w:val="center"/>
              <w:rPr>
                <w:b w:val="0"/>
                <w:bCs w:val="0"/>
                <w:i w:val="0"/>
                <w:iCs w:val="0"/>
                <w:sz w:val="28"/>
                <w:szCs w:val="28"/>
                <w:lang w:val="uk-UA"/>
              </w:rPr>
            </w:pPr>
            <w:r w:rsidRPr="00056E0F">
              <w:rPr>
                <w:b w:val="0"/>
                <w:bCs w:val="0"/>
                <w:i w:val="0"/>
                <w:iCs w:val="0"/>
                <w:sz w:val="28"/>
                <w:szCs w:val="28"/>
              </w:rPr>
              <w:t xml:space="preserve">члени </w:t>
            </w:r>
            <w:proofErr w:type="spellStart"/>
            <w:r w:rsidRPr="00056E0F">
              <w:rPr>
                <w:b w:val="0"/>
                <w:bCs w:val="0"/>
                <w:i w:val="0"/>
                <w:iCs w:val="0"/>
                <w:sz w:val="28"/>
                <w:szCs w:val="28"/>
              </w:rPr>
              <w:t>комі</w:t>
            </w:r>
            <w:proofErr w:type="gramStart"/>
            <w:r w:rsidRPr="00056E0F">
              <w:rPr>
                <w:b w:val="0"/>
                <w:bCs w:val="0"/>
                <w:i w:val="0"/>
                <w:iCs w:val="0"/>
                <w:sz w:val="28"/>
                <w:szCs w:val="28"/>
              </w:rPr>
              <w:t>с</w:t>
            </w:r>
            <w:proofErr w:type="gramEnd"/>
            <w:r w:rsidRPr="00056E0F">
              <w:rPr>
                <w:b w:val="0"/>
                <w:bCs w:val="0"/>
                <w:i w:val="0"/>
                <w:iCs w:val="0"/>
                <w:sz w:val="28"/>
                <w:szCs w:val="28"/>
              </w:rPr>
              <w:t>ії</w:t>
            </w:r>
            <w:proofErr w:type="spellEnd"/>
            <w:r w:rsidRPr="00056E0F">
              <w:rPr>
                <w:b w:val="0"/>
                <w:bCs w:val="0"/>
                <w:i w:val="0"/>
                <w:iCs w:val="0"/>
                <w:sz w:val="28"/>
                <w:szCs w:val="28"/>
              </w:rPr>
              <w:t>:</w:t>
            </w:r>
          </w:p>
        </w:tc>
      </w:tr>
      <w:tr w:rsidR="00A40D80" w:rsidRPr="00D42D5F">
        <w:tc>
          <w:tcPr>
            <w:tcW w:w="3240" w:type="dxa"/>
          </w:tcPr>
          <w:p w:rsidR="00A40D80" w:rsidRDefault="00A40D80" w:rsidP="00BC1682">
            <w:pPr>
              <w:rPr>
                <w:sz w:val="28"/>
                <w:szCs w:val="28"/>
                <w:lang w:val="uk-UA"/>
              </w:rPr>
            </w:pPr>
            <w:r>
              <w:rPr>
                <w:sz w:val="28"/>
                <w:szCs w:val="28"/>
                <w:lang w:val="uk-UA"/>
              </w:rPr>
              <w:t>БІЛИНСЬКА</w:t>
            </w:r>
          </w:p>
          <w:p w:rsidR="00A40D80" w:rsidRPr="00D42D5F" w:rsidRDefault="00A40D80" w:rsidP="00BC1682">
            <w:pPr>
              <w:rPr>
                <w:sz w:val="28"/>
                <w:szCs w:val="28"/>
                <w:lang w:val="uk-UA"/>
              </w:rPr>
            </w:pPr>
            <w:r>
              <w:rPr>
                <w:sz w:val="28"/>
                <w:szCs w:val="28"/>
                <w:lang w:val="uk-UA"/>
              </w:rPr>
              <w:t>Лариса Іванівна</w:t>
            </w:r>
          </w:p>
        </w:tc>
        <w:tc>
          <w:tcPr>
            <w:tcW w:w="6120" w:type="dxa"/>
          </w:tcPr>
          <w:p w:rsidR="00A40D80" w:rsidRDefault="00A40D80" w:rsidP="00BC1682">
            <w:pPr>
              <w:rPr>
                <w:sz w:val="28"/>
                <w:szCs w:val="28"/>
                <w:lang w:val="uk-UA"/>
              </w:rPr>
            </w:pPr>
            <w:r>
              <w:rPr>
                <w:sz w:val="28"/>
                <w:szCs w:val="28"/>
                <w:lang w:val="uk-UA"/>
              </w:rPr>
              <w:t>- начальник управління регіонального розвитку районної державної адміністрації</w:t>
            </w:r>
          </w:p>
          <w:p w:rsidR="00A40D80" w:rsidRPr="00D42D5F" w:rsidRDefault="00A40D80" w:rsidP="00BC1682">
            <w:pPr>
              <w:rPr>
                <w:sz w:val="28"/>
                <w:szCs w:val="28"/>
                <w:lang w:val="uk-UA"/>
              </w:rPr>
            </w:pPr>
          </w:p>
        </w:tc>
      </w:tr>
      <w:tr w:rsidR="00A40D80" w:rsidRPr="00D42D5F">
        <w:tc>
          <w:tcPr>
            <w:tcW w:w="3240" w:type="dxa"/>
          </w:tcPr>
          <w:p w:rsidR="00A40D80" w:rsidRPr="00D42D5F" w:rsidRDefault="00A40D80" w:rsidP="00E7012F">
            <w:pPr>
              <w:rPr>
                <w:sz w:val="28"/>
                <w:szCs w:val="28"/>
                <w:lang w:val="uk-UA"/>
              </w:rPr>
            </w:pPr>
            <w:r w:rsidRPr="00D42D5F">
              <w:rPr>
                <w:sz w:val="28"/>
                <w:szCs w:val="28"/>
                <w:lang w:val="uk-UA"/>
              </w:rPr>
              <w:t>БУДКОВ</w:t>
            </w:r>
          </w:p>
          <w:p w:rsidR="00A40D80" w:rsidRPr="00D42D5F" w:rsidRDefault="00A40D80" w:rsidP="00E7012F">
            <w:pPr>
              <w:rPr>
                <w:sz w:val="28"/>
                <w:szCs w:val="28"/>
                <w:lang w:val="uk-UA"/>
              </w:rPr>
            </w:pPr>
            <w:r w:rsidRPr="00D42D5F">
              <w:rPr>
                <w:sz w:val="28"/>
                <w:szCs w:val="28"/>
                <w:lang w:val="uk-UA"/>
              </w:rPr>
              <w:t>Володимир Олексійович</w:t>
            </w:r>
          </w:p>
        </w:tc>
        <w:tc>
          <w:tcPr>
            <w:tcW w:w="6120" w:type="dxa"/>
          </w:tcPr>
          <w:p w:rsidR="00A40D80" w:rsidRPr="00D42D5F" w:rsidRDefault="00A40D80" w:rsidP="00E7012F">
            <w:pPr>
              <w:jc w:val="both"/>
              <w:rPr>
                <w:sz w:val="28"/>
                <w:szCs w:val="28"/>
                <w:lang w:val="uk-UA"/>
              </w:rPr>
            </w:pPr>
            <w:r w:rsidRPr="00D42D5F">
              <w:rPr>
                <w:sz w:val="28"/>
                <w:szCs w:val="28"/>
                <w:lang w:val="uk-UA"/>
              </w:rPr>
              <w:t xml:space="preserve">- </w:t>
            </w:r>
            <w:r>
              <w:rPr>
                <w:sz w:val="28"/>
                <w:szCs w:val="28"/>
                <w:lang w:val="uk-UA"/>
              </w:rPr>
              <w:t xml:space="preserve">старший </w:t>
            </w:r>
            <w:r w:rsidRPr="00D42D5F">
              <w:rPr>
                <w:sz w:val="28"/>
                <w:szCs w:val="28"/>
                <w:lang w:val="uk-UA"/>
              </w:rPr>
              <w:t>дільничний офіцер поліції Ковельського ВП ГУНП у Волинській області</w:t>
            </w:r>
            <w:r>
              <w:rPr>
                <w:sz w:val="28"/>
                <w:szCs w:val="28"/>
                <w:lang w:val="uk-UA"/>
              </w:rPr>
              <w:t xml:space="preserve"> </w:t>
            </w:r>
            <w:r w:rsidRPr="00D42D5F">
              <w:rPr>
                <w:sz w:val="28"/>
                <w:szCs w:val="28"/>
                <w:lang w:val="uk-UA"/>
              </w:rPr>
              <w:t>(за згодою)</w:t>
            </w:r>
          </w:p>
          <w:p w:rsidR="00A40D80" w:rsidRPr="00D42D5F" w:rsidRDefault="00A40D80" w:rsidP="00E7012F">
            <w:pPr>
              <w:rPr>
                <w:sz w:val="28"/>
                <w:szCs w:val="28"/>
                <w:lang w:val="uk-UA"/>
              </w:rPr>
            </w:pPr>
          </w:p>
        </w:tc>
      </w:tr>
      <w:tr w:rsidR="00A40D80" w:rsidRPr="00D42D5F">
        <w:tc>
          <w:tcPr>
            <w:tcW w:w="3240" w:type="dxa"/>
          </w:tcPr>
          <w:p w:rsidR="00A40D80" w:rsidRPr="00D42D5F" w:rsidRDefault="00A40D80" w:rsidP="00E7012F">
            <w:pPr>
              <w:rPr>
                <w:sz w:val="28"/>
                <w:szCs w:val="28"/>
                <w:lang w:val="uk-UA"/>
              </w:rPr>
            </w:pPr>
            <w:r w:rsidRPr="00D42D5F">
              <w:rPr>
                <w:sz w:val="28"/>
                <w:szCs w:val="28"/>
                <w:lang w:val="uk-UA"/>
              </w:rPr>
              <w:t>ВОЙЧУК</w:t>
            </w:r>
          </w:p>
          <w:p w:rsidR="00A40D80" w:rsidRPr="00D42D5F" w:rsidRDefault="00A40D80" w:rsidP="00E7012F">
            <w:pPr>
              <w:rPr>
                <w:sz w:val="28"/>
                <w:szCs w:val="28"/>
                <w:lang w:val="uk-UA"/>
              </w:rPr>
            </w:pPr>
            <w:r w:rsidRPr="00D42D5F">
              <w:rPr>
                <w:sz w:val="28"/>
                <w:szCs w:val="28"/>
                <w:lang w:val="uk-UA"/>
              </w:rPr>
              <w:t>Валентина Василівна</w:t>
            </w:r>
          </w:p>
        </w:tc>
        <w:tc>
          <w:tcPr>
            <w:tcW w:w="6120" w:type="dxa"/>
          </w:tcPr>
          <w:p w:rsidR="00A40D80" w:rsidRPr="00D42D5F" w:rsidRDefault="00A40D80" w:rsidP="00E7012F">
            <w:pPr>
              <w:jc w:val="both"/>
              <w:rPr>
                <w:sz w:val="28"/>
                <w:szCs w:val="28"/>
                <w:lang w:val="uk-UA"/>
              </w:rPr>
            </w:pPr>
            <w:r w:rsidRPr="00D42D5F">
              <w:rPr>
                <w:sz w:val="28"/>
                <w:szCs w:val="28"/>
                <w:lang w:val="uk-UA"/>
              </w:rPr>
              <w:t xml:space="preserve">- головний спеціаліст відділу </w:t>
            </w:r>
            <w:r>
              <w:rPr>
                <w:sz w:val="28"/>
                <w:szCs w:val="28"/>
                <w:lang w:val="uk-UA"/>
              </w:rPr>
              <w:t xml:space="preserve">інфраструктури, екології та житлово-комунального господарства </w:t>
            </w:r>
            <w:r w:rsidRPr="00D42D5F">
              <w:rPr>
                <w:sz w:val="28"/>
                <w:szCs w:val="28"/>
                <w:lang w:val="uk-UA"/>
              </w:rPr>
              <w:t>управління регіонального розвитку районної державної адміністрації</w:t>
            </w:r>
          </w:p>
          <w:p w:rsidR="00A40D80" w:rsidRPr="00D42D5F" w:rsidRDefault="00A40D80" w:rsidP="00E7012F">
            <w:pPr>
              <w:rPr>
                <w:sz w:val="28"/>
                <w:szCs w:val="28"/>
                <w:lang w:val="uk-UA"/>
              </w:rPr>
            </w:pPr>
          </w:p>
        </w:tc>
      </w:tr>
      <w:tr w:rsidR="00A40D80" w:rsidRPr="00D42D5F">
        <w:tc>
          <w:tcPr>
            <w:tcW w:w="3240" w:type="dxa"/>
          </w:tcPr>
          <w:p w:rsidR="00A40D80" w:rsidRPr="00D42D5F" w:rsidRDefault="00A40D80" w:rsidP="00E7012F">
            <w:pPr>
              <w:rPr>
                <w:sz w:val="28"/>
                <w:szCs w:val="28"/>
                <w:lang w:val="uk-UA"/>
              </w:rPr>
            </w:pPr>
            <w:r w:rsidRPr="00D42D5F">
              <w:rPr>
                <w:sz w:val="28"/>
                <w:szCs w:val="28"/>
                <w:lang w:val="uk-UA"/>
              </w:rPr>
              <w:t xml:space="preserve">ВОРОБЕЙ </w:t>
            </w:r>
          </w:p>
          <w:p w:rsidR="00A40D80" w:rsidRPr="00D42D5F" w:rsidRDefault="00A40D80" w:rsidP="00E7012F">
            <w:pPr>
              <w:rPr>
                <w:sz w:val="28"/>
                <w:szCs w:val="28"/>
                <w:lang w:val="uk-UA"/>
              </w:rPr>
            </w:pPr>
            <w:r w:rsidRPr="00D42D5F">
              <w:rPr>
                <w:sz w:val="28"/>
                <w:szCs w:val="28"/>
                <w:lang w:val="uk-UA"/>
              </w:rPr>
              <w:t>Віктор В’ячеславович</w:t>
            </w:r>
          </w:p>
        </w:tc>
        <w:tc>
          <w:tcPr>
            <w:tcW w:w="6120" w:type="dxa"/>
          </w:tcPr>
          <w:p w:rsidR="00A40D80" w:rsidRPr="00D42D5F" w:rsidRDefault="00A40D80" w:rsidP="00E7012F">
            <w:pPr>
              <w:jc w:val="both"/>
              <w:rPr>
                <w:sz w:val="28"/>
                <w:szCs w:val="28"/>
                <w:lang w:val="uk-UA"/>
              </w:rPr>
            </w:pPr>
            <w:r w:rsidRPr="00D42D5F">
              <w:rPr>
                <w:sz w:val="28"/>
                <w:szCs w:val="28"/>
                <w:lang w:val="uk-UA"/>
              </w:rPr>
              <w:t>- головний лісничий Ковельського СЛАТ «Тур» (за згодою)</w:t>
            </w:r>
          </w:p>
          <w:p w:rsidR="00A40D80" w:rsidRPr="00D42D5F" w:rsidRDefault="00A40D80" w:rsidP="00E7012F">
            <w:pPr>
              <w:rPr>
                <w:sz w:val="28"/>
                <w:szCs w:val="28"/>
                <w:lang w:val="uk-UA" w:eastAsia="ar-SA"/>
              </w:rPr>
            </w:pPr>
          </w:p>
        </w:tc>
      </w:tr>
      <w:tr w:rsidR="00A40D80" w:rsidRPr="00D42D5F">
        <w:tc>
          <w:tcPr>
            <w:tcW w:w="3240" w:type="dxa"/>
          </w:tcPr>
          <w:p w:rsidR="00A40D80" w:rsidRPr="00D42D5F" w:rsidRDefault="00A40D80" w:rsidP="00E7012F">
            <w:pPr>
              <w:rPr>
                <w:sz w:val="28"/>
                <w:szCs w:val="28"/>
                <w:lang w:val="uk-UA"/>
              </w:rPr>
            </w:pPr>
            <w:r w:rsidRPr="00D42D5F">
              <w:rPr>
                <w:sz w:val="28"/>
                <w:szCs w:val="28"/>
                <w:lang w:val="uk-UA"/>
              </w:rPr>
              <w:t>ГАВРИЛЮК</w:t>
            </w:r>
          </w:p>
          <w:p w:rsidR="00A40D80" w:rsidRPr="00D42D5F" w:rsidRDefault="00A40D80" w:rsidP="00E7012F">
            <w:pPr>
              <w:rPr>
                <w:sz w:val="28"/>
                <w:szCs w:val="28"/>
                <w:lang w:val="uk-UA"/>
              </w:rPr>
            </w:pPr>
            <w:r w:rsidRPr="00D42D5F">
              <w:rPr>
                <w:sz w:val="28"/>
                <w:szCs w:val="28"/>
                <w:lang w:val="uk-UA"/>
              </w:rPr>
              <w:t>Андрій Анатолійович</w:t>
            </w:r>
          </w:p>
        </w:tc>
        <w:tc>
          <w:tcPr>
            <w:tcW w:w="6120" w:type="dxa"/>
          </w:tcPr>
          <w:p w:rsidR="00A40D80" w:rsidRPr="00D42D5F" w:rsidRDefault="00A40D80" w:rsidP="00E7012F">
            <w:pPr>
              <w:jc w:val="both"/>
              <w:rPr>
                <w:sz w:val="28"/>
                <w:szCs w:val="28"/>
                <w:lang w:val="uk-UA"/>
              </w:rPr>
            </w:pPr>
            <w:r w:rsidRPr="00D42D5F">
              <w:rPr>
                <w:sz w:val="28"/>
                <w:szCs w:val="28"/>
                <w:lang w:val="uk-UA"/>
              </w:rPr>
              <w:t>- головний спеціаліст</w:t>
            </w:r>
            <w:r>
              <w:rPr>
                <w:sz w:val="28"/>
                <w:szCs w:val="28"/>
                <w:lang w:val="uk-UA"/>
              </w:rPr>
              <w:t xml:space="preserve"> відділу державного екологічного нагляду (контролю) природно-заповідного фонду, лісів та рослинного світу </w:t>
            </w:r>
            <w:r w:rsidRPr="00D42D5F">
              <w:rPr>
                <w:sz w:val="28"/>
                <w:szCs w:val="28"/>
                <w:lang w:val="uk-UA"/>
              </w:rPr>
              <w:t>–державний інспектор (за згодою)</w:t>
            </w:r>
          </w:p>
          <w:p w:rsidR="00A40D80" w:rsidRPr="00D42D5F" w:rsidRDefault="00A40D80" w:rsidP="00E7012F">
            <w:pPr>
              <w:rPr>
                <w:sz w:val="28"/>
                <w:szCs w:val="28"/>
                <w:lang w:val="uk-UA"/>
              </w:rPr>
            </w:pPr>
          </w:p>
        </w:tc>
      </w:tr>
      <w:tr w:rsidR="00A40D80" w:rsidRPr="00FD7AAA">
        <w:tc>
          <w:tcPr>
            <w:tcW w:w="3240" w:type="dxa"/>
          </w:tcPr>
          <w:p w:rsidR="00A40D80" w:rsidRDefault="00A40D80" w:rsidP="00E7012F">
            <w:pPr>
              <w:rPr>
                <w:sz w:val="28"/>
                <w:szCs w:val="28"/>
                <w:lang w:val="uk-UA"/>
              </w:rPr>
            </w:pPr>
            <w:r>
              <w:rPr>
                <w:sz w:val="28"/>
                <w:szCs w:val="28"/>
                <w:lang w:val="uk-UA"/>
              </w:rPr>
              <w:t>КОВАЛЬЧУК</w:t>
            </w:r>
          </w:p>
          <w:p w:rsidR="00A40D80" w:rsidRPr="00D42D5F" w:rsidRDefault="00A40D80" w:rsidP="00E7012F">
            <w:pPr>
              <w:rPr>
                <w:sz w:val="28"/>
                <w:szCs w:val="28"/>
                <w:lang w:val="uk-UA"/>
              </w:rPr>
            </w:pPr>
            <w:r>
              <w:rPr>
                <w:sz w:val="28"/>
                <w:szCs w:val="28"/>
                <w:lang w:val="uk-UA"/>
              </w:rPr>
              <w:t>Тетяна Василівна</w:t>
            </w:r>
          </w:p>
        </w:tc>
        <w:tc>
          <w:tcPr>
            <w:tcW w:w="6120" w:type="dxa"/>
          </w:tcPr>
          <w:p w:rsidR="00A40D80" w:rsidRPr="00D42D5F" w:rsidRDefault="00A40D80" w:rsidP="00E7012F">
            <w:pPr>
              <w:jc w:val="both"/>
              <w:rPr>
                <w:sz w:val="28"/>
                <w:szCs w:val="28"/>
                <w:lang w:val="uk-UA"/>
              </w:rPr>
            </w:pPr>
            <w:r>
              <w:rPr>
                <w:sz w:val="28"/>
                <w:szCs w:val="28"/>
                <w:lang w:val="uk-UA"/>
              </w:rPr>
              <w:t>- головний спеціаліст відділу</w:t>
            </w:r>
            <w:r w:rsidRPr="00D42D5F">
              <w:rPr>
                <w:sz w:val="28"/>
                <w:szCs w:val="28"/>
                <w:lang w:val="uk-UA"/>
              </w:rPr>
              <w:t xml:space="preserve"> фінансів районної державної адміністрації </w:t>
            </w:r>
          </w:p>
          <w:p w:rsidR="00A40D80" w:rsidRPr="00D42D5F" w:rsidRDefault="00A40D80" w:rsidP="00E7012F">
            <w:pPr>
              <w:jc w:val="both"/>
              <w:rPr>
                <w:sz w:val="28"/>
                <w:szCs w:val="28"/>
                <w:lang w:val="uk-UA"/>
              </w:rPr>
            </w:pPr>
          </w:p>
        </w:tc>
      </w:tr>
      <w:tr w:rsidR="00A40D80" w:rsidRPr="00FD7AAA">
        <w:tc>
          <w:tcPr>
            <w:tcW w:w="3240" w:type="dxa"/>
          </w:tcPr>
          <w:p w:rsidR="00A40D80" w:rsidRPr="00D42D5F" w:rsidRDefault="00A40D80" w:rsidP="00BC1682">
            <w:pPr>
              <w:rPr>
                <w:sz w:val="28"/>
                <w:szCs w:val="28"/>
                <w:lang w:val="uk-UA"/>
              </w:rPr>
            </w:pPr>
            <w:r w:rsidRPr="00D42D5F">
              <w:rPr>
                <w:sz w:val="28"/>
                <w:szCs w:val="28"/>
                <w:lang w:val="uk-UA"/>
              </w:rPr>
              <w:t>МАЛЯР</w:t>
            </w:r>
          </w:p>
          <w:p w:rsidR="00A40D80" w:rsidRPr="00D42D5F" w:rsidRDefault="00A40D80" w:rsidP="00BC1682">
            <w:pPr>
              <w:rPr>
                <w:sz w:val="28"/>
                <w:szCs w:val="28"/>
                <w:lang w:val="uk-UA"/>
              </w:rPr>
            </w:pPr>
            <w:r w:rsidRPr="00D42D5F">
              <w:rPr>
                <w:sz w:val="28"/>
                <w:szCs w:val="28"/>
                <w:lang w:val="uk-UA"/>
              </w:rPr>
              <w:t>Людмила Сергіївна</w:t>
            </w:r>
          </w:p>
          <w:p w:rsidR="00A40D80" w:rsidRPr="00D42D5F" w:rsidRDefault="00A40D80" w:rsidP="00BC1682">
            <w:pPr>
              <w:rPr>
                <w:sz w:val="28"/>
                <w:szCs w:val="28"/>
                <w:lang w:val="uk-UA"/>
              </w:rPr>
            </w:pPr>
          </w:p>
        </w:tc>
        <w:tc>
          <w:tcPr>
            <w:tcW w:w="6120" w:type="dxa"/>
          </w:tcPr>
          <w:p w:rsidR="00A40D80" w:rsidRPr="00D42D5F" w:rsidRDefault="00A40D80" w:rsidP="00B919E5">
            <w:pPr>
              <w:jc w:val="both"/>
              <w:rPr>
                <w:sz w:val="28"/>
                <w:szCs w:val="28"/>
                <w:lang w:val="uk-UA"/>
              </w:rPr>
            </w:pPr>
            <w:r>
              <w:rPr>
                <w:sz w:val="28"/>
                <w:szCs w:val="28"/>
                <w:lang w:val="uk-UA"/>
              </w:rPr>
              <w:t>- завідувач Ковельського</w:t>
            </w:r>
            <w:r w:rsidRPr="00D42D5F">
              <w:rPr>
                <w:sz w:val="28"/>
                <w:szCs w:val="28"/>
                <w:lang w:val="uk-UA"/>
              </w:rPr>
              <w:t xml:space="preserve"> </w:t>
            </w:r>
            <w:proofErr w:type="spellStart"/>
            <w:r w:rsidRPr="00D42D5F">
              <w:rPr>
                <w:sz w:val="28"/>
                <w:szCs w:val="28"/>
                <w:lang w:val="uk-UA"/>
              </w:rPr>
              <w:t>міськ</w:t>
            </w:r>
            <w:r>
              <w:rPr>
                <w:sz w:val="28"/>
                <w:szCs w:val="28"/>
                <w:lang w:val="uk-UA"/>
              </w:rPr>
              <w:t>міжрайонного</w:t>
            </w:r>
            <w:proofErr w:type="spellEnd"/>
            <w:r>
              <w:rPr>
                <w:sz w:val="28"/>
                <w:szCs w:val="28"/>
                <w:lang w:val="uk-UA"/>
              </w:rPr>
              <w:t xml:space="preserve"> відділу ДУ «Волинський ОЛЦ МОЗ</w:t>
            </w:r>
            <w:r w:rsidRPr="00D42D5F">
              <w:rPr>
                <w:sz w:val="28"/>
                <w:szCs w:val="28"/>
                <w:lang w:val="uk-UA"/>
              </w:rPr>
              <w:t xml:space="preserve"> України» (за згодою)</w:t>
            </w:r>
          </w:p>
          <w:p w:rsidR="00A40D80" w:rsidRPr="00D42D5F" w:rsidRDefault="00A40D80" w:rsidP="00B919E5">
            <w:pPr>
              <w:jc w:val="both"/>
              <w:rPr>
                <w:sz w:val="28"/>
                <w:szCs w:val="28"/>
                <w:lang w:val="uk-UA"/>
              </w:rPr>
            </w:pPr>
          </w:p>
        </w:tc>
      </w:tr>
      <w:tr w:rsidR="00A40D80" w:rsidRPr="00D42D5F">
        <w:tc>
          <w:tcPr>
            <w:tcW w:w="3240" w:type="dxa"/>
          </w:tcPr>
          <w:p w:rsidR="00A40D80" w:rsidRPr="00D42D5F" w:rsidRDefault="00A40D80" w:rsidP="00BC1682">
            <w:pPr>
              <w:rPr>
                <w:sz w:val="28"/>
                <w:szCs w:val="28"/>
                <w:lang w:val="uk-UA"/>
              </w:rPr>
            </w:pPr>
            <w:r w:rsidRPr="00D42D5F">
              <w:rPr>
                <w:sz w:val="28"/>
                <w:szCs w:val="28"/>
                <w:lang w:val="uk-UA"/>
              </w:rPr>
              <w:t>ПАСЕНКОВСЬКИЙ</w:t>
            </w:r>
          </w:p>
          <w:p w:rsidR="00A40D80" w:rsidRPr="00D42D5F" w:rsidRDefault="00A40D80" w:rsidP="00BC1682">
            <w:pPr>
              <w:rPr>
                <w:sz w:val="28"/>
                <w:szCs w:val="28"/>
                <w:lang w:val="uk-UA"/>
              </w:rPr>
            </w:pPr>
            <w:r w:rsidRPr="00D42D5F">
              <w:rPr>
                <w:sz w:val="28"/>
                <w:szCs w:val="28"/>
                <w:lang w:val="uk-UA"/>
              </w:rPr>
              <w:t>Олександр Сергійович</w:t>
            </w:r>
          </w:p>
        </w:tc>
        <w:tc>
          <w:tcPr>
            <w:tcW w:w="6120" w:type="dxa"/>
          </w:tcPr>
          <w:p w:rsidR="00A40D80" w:rsidRPr="00D42D5F" w:rsidRDefault="00A40D80" w:rsidP="00B919E5">
            <w:pPr>
              <w:jc w:val="both"/>
              <w:rPr>
                <w:sz w:val="28"/>
                <w:szCs w:val="28"/>
                <w:lang w:val="uk-UA"/>
              </w:rPr>
            </w:pPr>
            <w:r w:rsidRPr="00D42D5F">
              <w:rPr>
                <w:sz w:val="28"/>
                <w:szCs w:val="28"/>
                <w:lang w:val="uk-UA"/>
              </w:rPr>
              <w:t>- заступник голови Ковельської районної ради</w:t>
            </w:r>
          </w:p>
          <w:p w:rsidR="00A40D80" w:rsidRPr="00D42D5F" w:rsidRDefault="00A40D80" w:rsidP="00B919E5">
            <w:pPr>
              <w:tabs>
                <w:tab w:val="num" w:pos="0"/>
              </w:tabs>
              <w:ind w:left="15"/>
              <w:jc w:val="both"/>
              <w:rPr>
                <w:sz w:val="28"/>
                <w:szCs w:val="28"/>
                <w:lang w:val="uk-UA"/>
              </w:rPr>
            </w:pPr>
            <w:r w:rsidRPr="00D42D5F">
              <w:rPr>
                <w:sz w:val="28"/>
                <w:szCs w:val="28"/>
                <w:lang w:val="uk-UA"/>
              </w:rPr>
              <w:t>(за згодою)</w:t>
            </w:r>
          </w:p>
          <w:p w:rsidR="00A40D80" w:rsidRPr="00D42D5F" w:rsidRDefault="00A40D80" w:rsidP="00B919E5">
            <w:pPr>
              <w:pStyle w:val="aa"/>
              <w:suppressAutoHyphens/>
              <w:jc w:val="both"/>
              <w:rPr>
                <w:rFonts w:ascii="Times New Roman" w:hAnsi="Times New Roman" w:cs="Times New Roman"/>
                <w:sz w:val="28"/>
                <w:szCs w:val="28"/>
                <w:lang w:val="uk-UA" w:eastAsia="ar-SA"/>
              </w:rPr>
            </w:pPr>
          </w:p>
        </w:tc>
      </w:tr>
      <w:tr w:rsidR="00A40D80" w:rsidRPr="00D42D5F">
        <w:tc>
          <w:tcPr>
            <w:tcW w:w="3240" w:type="dxa"/>
          </w:tcPr>
          <w:p w:rsidR="00A40D80" w:rsidRPr="00D42D5F" w:rsidRDefault="00A40D80" w:rsidP="00E7012F">
            <w:pPr>
              <w:rPr>
                <w:sz w:val="28"/>
                <w:szCs w:val="28"/>
                <w:lang w:val="uk-UA"/>
              </w:rPr>
            </w:pPr>
            <w:r w:rsidRPr="00D42D5F">
              <w:rPr>
                <w:sz w:val="28"/>
                <w:szCs w:val="28"/>
                <w:lang w:val="uk-UA"/>
              </w:rPr>
              <w:t>ПРЯДУН</w:t>
            </w:r>
          </w:p>
          <w:p w:rsidR="00A40D80" w:rsidRPr="00D42D5F" w:rsidRDefault="00A40D80" w:rsidP="00E7012F">
            <w:pPr>
              <w:rPr>
                <w:sz w:val="28"/>
                <w:szCs w:val="28"/>
                <w:lang w:val="uk-UA"/>
              </w:rPr>
            </w:pPr>
            <w:r w:rsidRPr="00D42D5F">
              <w:rPr>
                <w:sz w:val="28"/>
                <w:szCs w:val="28"/>
                <w:lang w:val="uk-UA"/>
              </w:rPr>
              <w:t>Наталія Вікторівна</w:t>
            </w:r>
          </w:p>
        </w:tc>
        <w:tc>
          <w:tcPr>
            <w:tcW w:w="6120" w:type="dxa"/>
          </w:tcPr>
          <w:p w:rsidR="00A40D80" w:rsidRPr="00D42D5F" w:rsidRDefault="00A40D80" w:rsidP="00E7012F">
            <w:pPr>
              <w:jc w:val="both"/>
              <w:rPr>
                <w:sz w:val="28"/>
                <w:szCs w:val="28"/>
                <w:lang w:val="uk-UA"/>
              </w:rPr>
            </w:pPr>
            <w:r>
              <w:rPr>
                <w:sz w:val="28"/>
                <w:szCs w:val="28"/>
                <w:lang w:val="uk-UA"/>
              </w:rPr>
              <w:t>- адміністратор центру надання адміністративних послуг Ковельської міської ради (за згодою)</w:t>
            </w:r>
          </w:p>
          <w:p w:rsidR="00A40D80" w:rsidRPr="00D42D5F" w:rsidRDefault="00A40D80" w:rsidP="00E7012F">
            <w:pPr>
              <w:pStyle w:val="aa"/>
              <w:suppressAutoHyphens/>
              <w:jc w:val="both"/>
              <w:rPr>
                <w:rFonts w:ascii="Times New Roman" w:hAnsi="Times New Roman" w:cs="Times New Roman"/>
                <w:sz w:val="28"/>
                <w:szCs w:val="28"/>
                <w:lang w:val="uk-UA" w:eastAsia="ar-SA"/>
              </w:rPr>
            </w:pPr>
          </w:p>
        </w:tc>
      </w:tr>
      <w:tr w:rsidR="00A40D80" w:rsidRPr="00FD7AAA">
        <w:tc>
          <w:tcPr>
            <w:tcW w:w="3240" w:type="dxa"/>
          </w:tcPr>
          <w:p w:rsidR="00A40D80" w:rsidRPr="000278B7" w:rsidRDefault="00A40D80" w:rsidP="00E7012F">
            <w:pPr>
              <w:rPr>
                <w:sz w:val="28"/>
                <w:szCs w:val="28"/>
                <w:lang w:val="uk-UA"/>
              </w:rPr>
            </w:pPr>
            <w:r w:rsidRPr="000278B7">
              <w:rPr>
                <w:sz w:val="28"/>
                <w:szCs w:val="28"/>
                <w:lang w:val="uk-UA"/>
              </w:rPr>
              <w:t xml:space="preserve">РОМАНЮК </w:t>
            </w:r>
          </w:p>
          <w:p w:rsidR="00A40D80" w:rsidRPr="000278B7" w:rsidRDefault="00A40D80" w:rsidP="00E7012F">
            <w:pPr>
              <w:rPr>
                <w:sz w:val="28"/>
                <w:szCs w:val="28"/>
                <w:lang w:val="uk-UA"/>
              </w:rPr>
            </w:pPr>
            <w:r w:rsidRPr="000278B7">
              <w:rPr>
                <w:sz w:val="28"/>
                <w:szCs w:val="28"/>
                <w:lang w:val="uk-UA"/>
              </w:rPr>
              <w:t>Алла Сергіївна</w:t>
            </w:r>
          </w:p>
        </w:tc>
        <w:tc>
          <w:tcPr>
            <w:tcW w:w="6120" w:type="dxa"/>
          </w:tcPr>
          <w:p w:rsidR="00A40D80" w:rsidRPr="000278B7" w:rsidRDefault="00A40D80" w:rsidP="00E7012F">
            <w:pPr>
              <w:jc w:val="both"/>
              <w:rPr>
                <w:sz w:val="28"/>
                <w:szCs w:val="28"/>
                <w:lang w:val="uk-UA"/>
              </w:rPr>
            </w:pPr>
            <w:r w:rsidRPr="000278B7">
              <w:rPr>
                <w:sz w:val="28"/>
                <w:szCs w:val="28"/>
                <w:lang w:val="uk-UA"/>
              </w:rPr>
              <w:t xml:space="preserve">- головний державний ревізор-інспектор відділу адміністрування податків і зборів з фізичних осіб Ковельського управління ГУ ДПС у Волинській області (за згодою) </w:t>
            </w:r>
          </w:p>
          <w:p w:rsidR="00A40D80" w:rsidRPr="000278B7" w:rsidRDefault="00A40D80" w:rsidP="00E7012F">
            <w:pPr>
              <w:jc w:val="both"/>
              <w:rPr>
                <w:sz w:val="28"/>
                <w:szCs w:val="28"/>
                <w:lang w:val="uk-UA"/>
              </w:rPr>
            </w:pPr>
          </w:p>
        </w:tc>
      </w:tr>
      <w:tr w:rsidR="00A40D80" w:rsidRPr="00D42D5F">
        <w:tc>
          <w:tcPr>
            <w:tcW w:w="3240" w:type="dxa"/>
          </w:tcPr>
          <w:p w:rsidR="00A40D80" w:rsidRPr="00D42D5F" w:rsidRDefault="00A40D80" w:rsidP="00E7012F">
            <w:pPr>
              <w:rPr>
                <w:sz w:val="28"/>
                <w:szCs w:val="28"/>
                <w:lang w:val="uk-UA"/>
              </w:rPr>
            </w:pPr>
            <w:r w:rsidRPr="00D42D5F">
              <w:rPr>
                <w:sz w:val="28"/>
                <w:szCs w:val="28"/>
                <w:lang w:val="uk-UA"/>
              </w:rPr>
              <w:t xml:space="preserve">САВЧУК </w:t>
            </w:r>
          </w:p>
          <w:p w:rsidR="00A40D80" w:rsidRPr="00D42D5F" w:rsidRDefault="00A40D80" w:rsidP="00E7012F">
            <w:pPr>
              <w:rPr>
                <w:sz w:val="28"/>
                <w:szCs w:val="28"/>
                <w:lang w:val="uk-UA"/>
              </w:rPr>
            </w:pPr>
            <w:r w:rsidRPr="00D42D5F">
              <w:rPr>
                <w:sz w:val="28"/>
                <w:szCs w:val="28"/>
                <w:lang w:val="uk-UA"/>
              </w:rPr>
              <w:t>Віктор Миколайович</w:t>
            </w:r>
          </w:p>
        </w:tc>
        <w:tc>
          <w:tcPr>
            <w:tcW w:w="6120" w:type="dxa"/>
          </w:tcPr>
          <w:p w:rsidR="00A40D80" w:rsidRPr="00D42D5F" w:rsidRDefault="00A40D80" w:rsidP="00E7012F">
            <w:pPr>
              <w:jc w:val="both"/>
              <w:rPr>
                <w:sz w:val="28"/>
                <w:szCs w:val="28"/>
                <w:lang w:val="uk-UA"/>
              </w:rPr>
            </w:pPr>
            <w:r w:rsidRPr="00D42D5F">
              <w:rPr>
                <w:sz w:val="28"/>
                <w:szCs w:val="28"/>
                <w:lang w:val="uk-UA"/>
              </w:rPr>
              <w:t xml:space="preserve">- головний лісничий ДП «Ковельське ЛГ» </w:t>
            </w:r>
          </w:p>
          <w:p w:rsidR="00A40D80" w:rsidRPr="00D42D5F" w:rsidRDefault="00A40D80" w:rsidP="00E7012F">
            <w:pPr>
              <w:jc w:val="both"/>
              <w:rPr>
                <w:sz w:val="28"/>
                <w:szCs w:val="28"/>
                <w:lang w:val="uk-UA"/>
              </w:rPr>
            </w:pPr>
            <w:r w:rsidRPr="00D42D5F">
              <w:rPr>
                <w:sz w:val="28"/>
                <w:szCs w:val="28"/>
                <w:lang w:val="uk-UA"/>
              </w:rPr>
              <w:t>(за згодою)</w:t>
            </w:r>
          </w:p>
          <w:p w:rsidR="00A40D80" w:rsidRPr="00D42D5F" w:rsidRDefault="00A40D80" w:rsidP="00E7012F">
            <w:pPr>
              <w:pStyle w:val="aa"/>
              <w:suppressAutoHyphens/>
              <w:jc w:val="both"/>
              <w:rPr>
                <w:rFonts w:ascii="Times New Roman" w:hAnsi="Times New Roman" w:cs="Times New Roman"/>
                <w:sz w:val="28"/>
                <w:szCs w:val="28"/>
                <w:lang w:val="uk-UA" w:eastAsia="ar-SA"/>
              </w:rPr>
            </w:pPr>
          </w:p>
        </w:tc>
      </w:tr>
      <w:tr w:rsidR="00A40D80" w:rsidRPr="00D42D5F">
        <w:tc>
          <w:tcPr>
            <w:tcW w:w="3240" w:type="dxa"/>
          </w:tcPr>
          <w:p w:rsidR="00A40D80" w:rsidRPr="00D34852" w:rsidRDefault="00A40D80" w:rsidP="00BC1682">
            <w:pPr>
              <w:rPr>
                <w:sz w:val="28"/>
                <w:szCs w:val="28"/>
                <w:lang w:val="uk-UA"/>
              </w:rPr>
            </w:pPr>
            <w:r w:rsidRPr="00D34852">
              <w:rPr>
                <w:sz w:val="28"/>
                <w:szCs w:val="28"/>
                <w:lang w:val="uk-UA"/>
              </w:rPr>
              <w:t>представник</w:t>
            </w:r>
          </w:p>
        </w:tc>
        <w:tc>
          <w:tcPr>
            <w:tcW w:w="6120" w:type="dxa"/>
          </w:tcPr>
          <w:p w:rsidR="00A40D80" w:rsidRPr="00D34852" w:rsidRDefault="00A40D80" w:rsidP="00B919E5">
            <w:pPr>
              <w:jc w:val="both"/>
              <w:rPr>
                <w:sz w:val="28"/>
                <w:szCs w:val="28"/>
                <w:lang w:val="uk-UA"/>
              </w:rPr>
            </w:pPr>
            <w:r w:rsidRPr="00D34852">
              <w:rPr>
                <w:sz w:val="28"/>
                <w:szCs w:val="28"/>
                <w:lang w:val="uk-UA"/>
              </w:rPr>
              <w:t>- посадова особа органу місцевого самоврядування (за згодою)</w:t>
            </w:r>
          </w:p>
        </w:tc>
      </w:tr>
    </w:tbl>
    <w:p w:rsidR="00A40D80" w:rsidRDefault="00A40D80">
      <w:pPr>
        <w:rPr>
          <w:lang w:val="uk-UA"/>
        </w:rPr>
      </w:pPr>
    </w:p>
    <w:p w:rsidR="00A40D80" w:rsidRDefault="00A40D80">
      <w:pPr>
        <w:rPr>
          <w:lang w:val="uk-UA"/>
        </w:rPr>
      </w:pPr>
    </w:p>
    <w:p w:rsidR="00A40D80" w:rsidRPr="00EE6073" w:rsidRDefault="00A40D80">
      <w:pPr>
        <w:rPr>
          <w:b/>
          <w:bCs/>
          <w:lang w:val="uk-UA"/>
        </w:rPr>
      </w:pPr>
      <w:r>
        <w:rPr>
          <w:lang w:val="uk-UA"/>
        </w:rPr>
        <w:t xml:space="preserve">        </w:t>
      </w:r>
      <w:r w:rsidRPr="00EE6073">
        <w:rPr>
          <w:b/>
          <w:bCs/>
          <w:lang w:val="uk-UA"/>
        </w:rPr>
        <w:t>_____________________________________________________________________</w:t>
      </w:r>
    </w:p>
    <w:sectPr w:rsidR="00A40D80" w:rsidRPr="00EE6073" w:rsidSect="0028604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CB765C"/>
    <w:multiLevelType w:val="hybridMultilevel"/>
    <w:tmpl w:val="4EB62DE6"/>
    <w:lvl w:ilvl="0" w:tplc="3C2265CA">
      <w:start w:val="1"/>
      <w:numFmt w:val="decimal"/>
      <w:lvlText w:val="%1."/>
      <w:lvlJc w:val="left"/>
      <w:pPr>
        <w:ind w:left="1068" w:hanging="360"/>
      </w:pPr>
      <w:rPr>
        <w:rFonts w:hint="default"/>
      </w:r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385"/>
    <w:rsid w:val="00000EB3"/>
    <w:rsid w:val="00010840"/>
    <w:rsid w:val="000278B7"/>
    <w:rsid w:val="00032D18"/>
    <w:rsid w:val="00046A50"/>
    <w:rsid w:val="00056E0F"/>
    <w:rsid w:val="000B2FB4"/>
    <w:rsid w:val="000B6956"/>
    <w:rsid w:val="00106FC9"/>
    <w:rsid w:val="00111603"/>
    <w:rsid w:val="00114650"/>
    <w:rsid w:val="001435B5"/>
    <w:rsid w:val="00153146"/>
    <w:rsid w:val="001672F2"/>
    <w:rsid w:val="0018008B"/>
    <w:rsid w:val="00182724"/>
    <w:rsid w:val="0019489C"/>
    <w:rsid w:val="001967D3"/>
    <w:rsid w:val="001A0088"/>
    <w:rsid w:val="001A1217"/>
    <w:rsid w:val="001B4376"/>
    <w:rsid w:val="001B4B79"/>
    <w:rsid w:val="001D5EFD"/>
    <w:rsid w:val="001E6A70"/>
    <w:rsid w:val="001E718C"/>
    <w:rsid w:val="0020251C"/>
    <w:rsid w:val="002246E1"/>
    <w:rsid w:val="00230B71"/>
    <w:rsid w:val="0023609B"/>
    <w:rsid w:val="002523A1"/>
    <w:rsid w:val="00261DF9"/>
    <w:rsid w:val="00270A3A"/>
    <w:rsid w:val="00274D7E"/>
    <w:rsid w:val="00286043"/>
    <w:rsid w:val="002A45C9"/>
    <w:rsid w:val="002A5012"/>
    <w:rsid w:val="002D21AF"/>
    <w:rsid w:val="002D5415"/>
    <w:rsid w:val="00300975"/>
    <w:rsid w:val="00301703"/>
    <w:rsid w:val="0031568F"/>
    <w:rsid w:val="00324B62"/>
    <w:rsid w:val="00345D2A"/>
    <w:rsid w:val="00355711"/>
    <w:rsid w:val="00357298"/>
    <w:rsid w:val="00364FD3"/>
    <w:rsid w:val="004158C6"/>
    <w:rsid w:val="00432D29"/>
    <w:rsid w:val="004372B1"/>
    <w:rsid w:val="00441EE9"/>
    <w:rsid w:val="00450DF6"/>
    <w:rsid w:val="00472170"/>
    <w:rsid w:val="0048200E"/>
    <w:rsid w:val="004861FF"/>
    <w:rsid w:val="00492DB7"/>
    <w:rsid w:val="004B57A4"/>
    <w:rsid w:val="004F2D20"/>
    <w:rsid w:val="004F32AC"/>
    <w:rsid w:val="005029FB"/>
    <w:rsid w:val="00515B59"/>
    <w:rsid w:val="00565879"/>
    <w:rsid w:val="00573FE6"/>
    <w:rsid w:val="00580B21"/>
    <w:rsid w:val="005E48ED"/>
    <w:rsid w:val="00604004"/>
    <w:rsid w:val="00606486"/>
    <w:rsid w:val="00611A3D"/>
    <w:rsid w:val="0063020D"/>
    <w:rsid w:val="00645F4D"/>
    <w:rsid w:val="00647232"/>
    <w:rsid w:val="00657EAE"/>
    <w:rsid w:val="006658DE"/>
    <w:rsid w:val="00685613"/>
    <w:rsid w:val="00685C46"/>
    <w:rsid w:val="00686E1E"/>
    <w:rsid w:val="0069011E"/>
    <w:rsid w:val="00694B80"/>
    <w:rsid w:val="0069504E"/>
    <w:rsid w:val="006B0C97"/>
    <w:rsid w:val="006C385D"/>
    <w:rsid w:val="006C4D5D"/>
    <w:rsid w:val="006D2E6E"/>
    <w:rsid w:val="006E01F9"/>
    <w:rsid w:val="006F240F"/>
    <w:rsid w:val="00712A67"/>
    <w:rsid w:val="00757132"/>
    <w:rsid w:val="00781D65"/>
    <w:rsid w:val="007B5674"/>
    <w:rsid w:val="007D2B09"/>
    <w:rsid w:val="007F2B29"/>
    <w:rsid w:val="008206D0"/>
    <w:rsid w:val="0083260C"/>
    <w:rsid w:val="008361A3"/>
    <w:rsid w:val="0084382F"/>
    <w:rsid w:val="00870A2A"/>
    <w:rsid w:val="00882E96"/>
    <w:rsid w:val="00883638"/>
    <w:rsid w:val="008A1891"/>
    <w:rsid w:val="008A5A75"/>
    <w:rsid w:val="008B073E"/>
    <w:rsid w:val="008C3013"/>
    <w:rsid w:val="008C64E2"/>
    <w:rsid w:val="008C6533"/>
    <w:rsid w:val="008E6C67"/>
    <w:rsid w:val="00902872"/>
    <w:rsid w:val="00905385"/>
    <w:rsid w:val="009146CD"/>
    <w:rsid w:val="00922071"/>
    <w:rsid w:val="00951174"/>
    <w:rsid w:val="009602AC"/>
    <w:rsid w:val="00971E35"/>
    <w:rsid w:val="00977527"/>
    <w:rsid w:val="00993D33"/>
    <w:rsid w:val="009A4C68"/>
    <w:rsid w:val="009B2874"/>
    <w:rsid w:val="009B28DA"/>
    <w:rsid w:val="009C5611"/>
    <w:rsid w:val="009D195A"/>
    <w:rsid w:val="009D3919"/>
    <w:rsid w:val="009D6933"/>
    <w:rsid w:val="009F6853"/>
    <w:rsid w:val="00A04DB3"/>
    <w:rsid w:val="00A21F1F"/>
    <w:rsid w:val="00A324D4"/>
    <w:rsid w:val="00A40D80"/>
    <w:rsid w:val="00A5024C"/>
    <w:rsid w:val="00A50386"/>
    <w:rsid w:val="00A86BC1"/>
    <w:rsid w:val="00AB0127"/>
    <w:rsid w:val="00AE55FC"/>
    <w:rsid w:val="00B024C3"/>
    <w:rsid w:val="00B130E4"/>
    <w:rsid w:val="00B43152"/>
    <w:rsid w:val="00B52740"/>
    <w:rsid w:val="00B626B1"/>
    <w:rsid w:val="00B65840"/>
    <w:rsid w:val="00B919E5"/>
    <w:rsid w:val="00BB18F1"/>
    <w:rsid w:val="00BB4D75"/>
    <w:rsid w:val="00BC1682"/>
    <w:rsid w:val="00BD521D"/>
    <w:rsid w:val="00BD647A"/>
    <w:rsid w:val="00BD6848"/>
    <w:rsid w:val="00C13E97"/>
    <w:rsid w:val="00C14C99"/>
    <w:rsid w:val="00C23413"/>
    <w:rsid w:val="00C30255"/>
    <w:rsid w:val="00C3562A"/>
    <w:rsid w:val="00C4296C"/>
    <w:rsid w:val="00C42FB3"/>
    <w:rsid w:val="00C43B72"/>
    <w:rsid w:val="00C5014C"/>
    <w:rsid w:val="00C83C12"/>
    <w:rsid w:val="00C9517E"/>
    <w:rsid w:val="00CB60A8"/>
    <w:rsid w:val="00CC20E5"/>
    <w:rsid w:val="00D20E12"/>
    <w:rsid w:val="00D34852"/>
    <w:rsid w:val="00D42D5F"/>
    <w:rsid w:val="00D46465"/>
    <w:rsid w:val="00D51114"/>
    <w:rsid w:val="00DA4DAD"/>
    <w:rsid w:val="00DB2014"/>
    <w:rsid w:val="00DB3A5C"/>
    <w:rsid w:val="00DB4C87"/>
    <w:rsid w:val="00DD72C8"/>
    <w:rsid w:val="00DE5870"/>
    <w:rsid w:val="00DF04D7"/>
    <w:rsid w:val="00E238EB"/>
    <w:rsid w:val="00E369B3"/>
    <w:rsid w:val="00E3789E"/>
    <w:rsid w:val="00E53A08"/>
    <w:rsid w:val="00E7012F"/>
    <w:rsid w:val="00E85025"/>
    <w:rsid w:val="00E945ED"/>
    <w:rsid w:val="00E94968"/>
    <w:rsid w:val="00EA6A81"/>
    <w:rsid w:val="00EB25C5"/>
    <w:rsid w:val="00EB7E60"/>
    <w:rsid w:val="00ED1A48"/>
    <w:rsid w:val="00EE48FC"/>
    <w:rsid w:val="00EE6073"/>
    <w:rsid w:val="00EF7E34"/>
    <w:rsid w:val="00F05BAB"/>
    <w:rsid w:val="00F2082D"/>
    <w:rsid w:val="00F4563E"/>
    <w:rsid w:val="00F671D3"/>
    <w:rsid w:val="00F761F8"/>
    <w:rsid w:val="00F81826"/>
    <w:rsid w:val="00F818B8"/>
    <w:rsid w:val="00FA24AF"/>
    <w:rsid w:val="00FA2510"/>
    <w:rsid w:val="00FA6C25"/>
    <w:rsid w:val="00FC0D1F"/>
    <w:rsid w:val="00FC2745"/>
    <w:rsid w:val="00FC410E"/>
    <w:rsid w:val="00FD182D"/>
    <w:rsid w:val="00FD288D"/>
    <w:rsid w:val="00FD7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385"/>
    <w:rPr>
      <w:rFonts w:ascii="Times New Roman" w:hAnsi="Times New Roman"/>
      <w:sz w:val="24"/>
      <w:szCs w:val="24"/>
    </w:rPr>
  </w:style>
  <w:style w:type="paragraph" w:styleId="1">
    <w:name w:val="heading 1"/>
    <w:basedOn w:val="a"/>
    <w:next w:val="a"/>
    <w:link w:val="10"/>
    <w:uiPriority w:val="99"/>
    <w:qFormat/>
    <w:rsid w:val="00905385"/>
    <w:pPr>
      <w:keepNext/>
      <w:outlineLvl w:val="0"/>
    </w:pPr>
    <w:rPr>
      <w:rFonts w:eastAsia="Arial Unicode MS"/>
      <w:b/>
      <w:bCs/>
      <w:lang w:val="uk-UA"/>
    </w:rPr>
  </w:style>
  <w:style w:type="paragraph" w:styleId="2">
    <w:name w:val="heading 2"/>
    <w:basedOn w:val="a"/>
    <w:next w:val="a"/>
    <w:link w:val="20"/>
    <w:uiPriority w:val="99"/>
    <w:qFormat/>
    <w:rsid w:val="00046A50"/>
    <w:pPr>
      <w:keepNext/>
      <w:keepLines/>
      <w:spacing w:before="200"/>
      <w:outlineLvl w:val="1"/>
    </w:pPr>
    <w:rPr>
      <w:rFonts w:ascii="Cambria" w:eastAsia="Times New Roman" w:hAnsi="Cambria" w:cs="Cambria"/>
      <w:b/>
      <w:bCs/>
      <w:color w:val="4F81BD"/>
      <w:sz w:val="26"/>
      <w:szCs w:val="26"/>
    </w:rPr>
  </w:style>
  <w:style w:type="paragraph" w:styleId="5">
    <w:name w:val="heading 5"/>
    <w:basedOn w:val="a"/>
    <w:next w:val="a"/>
    <w:link w:val="50"/>
    <w:uiPriority w:val="99"/>
    <w:qFormat/>
    <w:locked/>
    <w:rsid w:val="00EE607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05385"/>
    <w:rPr>
      <w:rFonts w:ascii="Times New Roman" w:eastAsia="Arial Unicode MS" w:hAnsi="Times New Roman" w:cs="Times New Roman"/>
      <w:b/>
      <w:bCs/>
      <w:sz w:val="24"/>
      <w:szCs w:val="24"/>
      <w:lang w:val="uk-UA" w:eastAsia="ru-RU"/>
    </w:rPr>
  </w:style>
  <w:style w:type="character" w:customStyle="1" w:styleId="20">
    <w:name w:val="Заголовок 2 Знак"/>
    <w:basedOn w:val="a0"/>
    <w:link w:val="2"/>
    <w:uiPriority w:val="99"/>
    <w:semiHidden/>
    <w:locked/>
    <w:rsid w:val="00046A50"/>
    <w:rPr>
      <w:rFonts w:ascii="Cambria" w:hAnsi="Cambria" w:cs="Cambria"/>
      <w:b/>
      <w:bCs/>
      <w:color w:val="4F81BD"/>
      <w:sz w:val="26"/>
      <w:szCs w:val="26"/>
      <w:lang w:eastAsia="ru-RU"/>
    </w:rPr>
  </w:style>
  <w:style w:type="character" w:customStyle="1" w:styleId="50">
    <w:name w:val="Заголовок 5 Знак"/>
    <w:basedOn w:val="a0"/>
    <w:link w:val="5"/>
    <w:uiPriority w:val="99"/>
    <w:semiHidden/>
    <w:locked/>
    <w:rsid w:val="002523A1"/>
    <w:rPr>
      <w:rFonts w:ascii="Calibri" w:hAnsi="Calibri" w:cs="Calibri"/>
      <w:b/>
      <w:bCs/>
      <w:i/>
      <w:iCs/>
      <w:sz w:val="26"/>
      <w:szCs w:val="26"/>
    </w:rPr>
  </w:style>
  <w:style w:type="paragraph" w:styleId="a3">
    <w:name w:val="Balloon Text"/>
    <w:basedOn w:val="a"/>
    <w:link w:val="a4"/>
    <w:uiPriority w:val="99"/>
    <w:semiHidden/>
    <w:rsid w:val="00882E96"/>
    <w:rPr>
      <w:rFonts w:ascii="Tahoma" w:hAnsi="Tahoma" w:cs="Tahoma"/>
      <w:sz w:val="16"/>
      <w:szCs w:val="16"/>
    </w:rPr>
  </w:style>
  <w:style w:type="character" w:customStyle="1" w:styleId="a4">
    <w:name w:val="Текст выноски Знак"/>
    <w:basedOn w:val="a0"/>
    <w:link w:val="a3"/>
    <w:uiPriority w:val="99"/>
    <w:semiHidden/>
    <w:locked/>
    <w:rsid w:val="00882E96"/>
    <w:rPr>
      <w:rFonts w:ascii="Tahoma" w:hAnsi="Tahoma" w:cs="Tahoma"/>
      <w:sz w:val="16"/>
      <w:szCs w:val="16"/>
      <w:lang w:eastAsia="ru-RU"/>
    </w:rPr>
  </w:style>
  <w:style w:type="paragraph" w:styleId="a5">
    <w:name w:val="List Paragraph"/>
    <w:basedOn w:val="a"/>
    <w:uiPriority w:val="99"/>
    <w:qFormat/>
    <w:rsid w:val="00D46465"/>
    <w:pPr>
      <w:ind w:left="720"/>
    </w:pPr>
  </w:style>
  <w:style w:type="paragraph" w:styleId="a6">
    <w:name w:val="Body Text"/>
    <w:basedOn w:val="a"/>
    <w:link w:val="a7"/>
    <w:uiPriority w:val="99"/>
    <w:rsid w:val="009B2874"/>
    <w:rPr>
      <w:sz w:val="28"/>
      <w:szCs w:val="28"/>
      <w:lang w:val="uk-UA"/>
    </w:rPr>
  </w:style>
  <w:style w:type="character" w:customStyle="1" w:styleId="a7">
    <w:name w:val="Основной текст Знак"/>
    <w:basedOn w:val="a0"/>
    <w:link w:val="a6"/>
    <w:uiPriority w:val="99"/>
    <w:semiHidden/>
    <w:locked/>
    <w:rsid w:val="002523A1"/>
    <w:rPr>
      <w:rFonts w:ascii="Times New Roman" w:hAnsi="Times New Roman" w:cs="Times New Roman"/>
      <w:sz w:val="24"/>
      <w:szCs w:val="24"/>
    </w:rPr>
  </w:style>
  <w:style w:type="paragraph" w:styleId="a8">
    <w:name w:val="Title"/>
    <w:basedOn w:val="a"/>
    <w:link w:val="a9"/>
    <w:uiPriority w:val="99"/>
    <w:qFormat/>
    <w:locked/>
    <w:rsid w:val="009B2874"/>
    <w:pPr>
      <w:jc w:val="center"/>
    </w:pPr>
    <w:rPr>
      <w:sz w:val="28"/>
      <w:szCs w:val="28"/>
      <w:lang w:val="uk-UA"/>
    </w:rPr>
  </w:style>
  <w:style w:type="character" w:customStyle="1" w:styleId="a9">
    <w:name w:val="Название Знак"/>
    <w:basedOn w:val="a0"/>
    <w:link w:val="a8"/>
    <w:uiPriority w:val="99"/>
    <w:locked/>
    <w:rsid w:val="002523A1"/>
    <w:rPr>
      <w:rFonts w:ascii="Cambria" w:hAnsi="Cambria" w:cs="Cambria"/>
      <w:b/>
      <w:bCs/>
      <w:kern w:val="28"/>
      <w:sz w:val="32"/>
      <w:szCs w:val="32"/>
    </w:rPr>
  </w:style>
  <w:style w:type="paragraph" w:customStyle="1" w:styleId="11">
    <w:name w:val="Знак Знак1 Знак Знак Знак Знак"/>
    <w:basedOn w:val="a"/>
    <w:uiPriority w:val="99"/>
    <w:rsid w:val="009B2874"/>
    <w:rPr>
      <w:rFonts w:ascii="Verdana" w:hAnsi="Verdana" w:cs="Verdana"/>
      <w:sz w:val="20"/>
      <w:szCs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E6073"/>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385"/>
    <w:rPr>
      <w:rFonts w:ascii="Times New Roman" w:hAnsi="Times New Roman"/>
      <w:sz w:val="24"/>
      <w:szCs w:val="24"/>
    </w:rPr>
  </w:style>
  <w:style w:type="paragraph" w:styleId="1">
    <w:name w:val="heading 1"/>
    <w:basedOn w:val="a"/>
    <w:next w:val="a"/>
    <w:link w:val="10"/>
    <w:uiPriority w:val="99"/>
    <w:qFormat/>
    <w:rsid w:val="00905385"/>
    <w:pPr>
      <w:keepNext/>
      <w:outlineLvl w:val="0"/>
    </w:pPr>
    <w:rPr>
      <w:rFonts w:eastAsia="Arial Unicode MS"/>
      <w:b/>
      <w:bCs/>
      <w:lang w:val="uk-UA"/>
    </w:rPr>
  </w:style>
  <w:style w:type="paragraph" w:styleId="2">
    <w:name w:val="heading 2"/>
    <w:basedOn w:val="a"/>
    <w:next w:val="a"/>
    <w:link w:val="20"/>
    <w:uiPriority w:val="99"/>
    <w:qFormat/>
    <w:rsid w:val="00046A50"/>
    <w:pPr>
      <w:keepNext/>
      <w:keepLines/>
      <w:spacing w:before="200"/>
      <w:outlineLvl w:val="1"/>
    </w:pPr>
    <w:rPr>
      <w:rFonts w:ascii="Cambria" w:eastAsia="Times New Roman" w:hAnsi="Cambria" w:cs="Cambria"/>
      <w:b/>
      <w:bCs/>
      <w:color w:val="4F81BD"/>
      <w:sz w:val="26"/>
      <w:szCs w:val="26"/>
    </w:rPr>
  </w:style>
  <w:style w:type="paragraph" w:styleId="5">
    <w:name w:val="heading 5"/>
    <w:basedOn w:val="a"/>
    <w:next w:val="a"/>
    <w:link w:val="50"/>
    <w:uiPriority w:val="99"/>
    <w:qFormat/>
    <w:locked/>
    <w:rsid w:val="00EE607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05385"/>
    <w:rPr>
      <w:rFonts w:ascii="Times New Roman" w:eastAsia="Arial Unicode MS" w:hAnsi="Times New Roman" w:cs="Times New Roman"/>
      <w:b/>
      <w:bCs/>
      <w:sz w:val="24"/>
      <w:szCs w:val="24"/>
      <w:lang w:val="uk-UA" w:eastAsia="ru-RU"/>
    </w:rPr>
  </w:style>
  <w:style w:type="character" w:customStyle="1" w:styleId="20">
    <w:name w:val="Заголовок 2 Знак"/>
    <w:basedOn w:val="a0"/>
    <w:link w:val="2"/>
    <w:uiPriority w:val="99"/>
    <w:semiHidden/>
    <w:locked/>
    <w:rsid w:val="00046A50"/>
    <w:rPr>
      <w:rFonts w:ascii="Cambria" w:hAnsi="Cambria" w:cs="Cambria"/>
      <w:b/>
      <w:bCs/>
      <w:color w:val="4F81BD"/>
      <w:sz w:val="26"/>
      <w:szCs w:val="26"/>
      <w:lang w:eastAsia="ru-RU"/>
    </w:rPr>
  </w:style>
  <w:style w:type="character" w:customStyle="1" w:styleId="50">
    <w:name w:val="Заголовок 5 Знак"/>
    <w:basedOn w:val="a0"/>
    <w:link w:val="5"/>
    <w:uiPriority w:val="99"/>
    <w:semiHidden/>
    <w:locked/>
    <w:rsid w:val="002523A1"/>
    <w:rPr>
      <w:rFonts w:ascii="Calibri" w:hAnsi="Calibri" w:cs="Calibri"/>
      <w:b/>
      <w:bCs/>
      <w:i/>
      <w:iCs/>
      <w:sz w:val="26"/>
      <w:szCs w:val="26"/>
    </w:rPr>
  </w:style>
  <w:style w:type="paragraph" w:styleId="a3">
    <w:name w:val="Balloon Text"/>
    <w:basedOn w:val="a"/>
    <w:link w:val="a4"/>
    <w:uiPriority w:val="99"/>
    <w:semiHidden/>
    <w:rsid w:val="00882E96"/>
    <w:rPr>
      <w:rFonts w:ascii="Tahoma" w:hAnsi="Tahoma" w:cs="Tahoma"/>
      <w:sz w:val="16"/>
      <w:szCs w:val="16"/>
    </w:rPr>
  </w:style>
  <w:style w:type="character" w:customStyle="1" w:styleId="a4">
    <w:name w:val="Текст выноски Знак"/>
    <w:basedOn w:val="a0"/>
    <w:link w:val="a3"/>
    <w:uiPriority w:val="99"/>
    <w:semiHidden/>
    <w:locked/>
    <w:rsid w:val="00882E96"/>
    <w:rPr>
      <w:rFonts w:ascii="Tahoma" w:hAnsi="Tahoma" w:cs="Tahoma"/>
      <w:sz w:val="16"/>
      <w:szCs w:val="16"/>
      <w:lang w:eastAsia="ru-RU"/>
    </w:rPr>
  </w:style>
  <w:style w:type="paragraph" w:styleId="a5">
    <w:name w:val="List Paragraph"/>
    <w:basedOn w:val="a"/>
    <w:uiPriority w:val="99"/>
    <w:qFormat/>
    <w:rsid w:val="00D46465"/>
    <w:pPr>
      <w:ind w:left="720"/>
    </w:pPr>
  </w:style>
  <w:style w:type="paragraph" w:styleId="a6">
    <w:name w:val="Body Text"/>
    <w:basedOn w:val="a"/>
    <w:link w:val="a7"/>
    <w:uiPriority w:val="99"/>
    <w:rsid w:val="009B2874"/>
    <w:rPr>
      <w:sz w:val="28"/>
      <w:szCs w:val="28"/>
      <w:lang w:val="uk-UA"/>
    </w:rPr>
  </w:style>
  <w:style w:type="character" w:customStyle="1" w:styleId="a7">
    <w:name w:val="Основной текст Знак"/>
    <w:basedOn w:val="a0"/>
    <w:link w:val="a6"/>
    <w:uiPriority w:val="99"/>
    <w:semiHidden/>
    <w:locked/>
    <w:rsid w:val="002523A1"/>
    <w:rPr>
      <w:rFonts w:ascii="Times New Roman" w:hAnsi="Times New Roman" w:cs="Times New Roman"/>
      <w:sz w:val="24"/>
      <w:szCs w:val="24"/>
    </w:rPr>
  </w:style>
  <w:style w:type="paragraph" w:styleId="a8">
    <w:name w:val="Title"/>
    <w:basedOn w:val="a"/>
    <w:link w:val="a9"/>
    <w:uiPriority w:val="99"/>
    <w:qFormat/>
    <w:locked/>
    <w:rsid w:val="009B2874"/>
    <w:pPr>
      <w:jc w:val="center"/>
    </w:pPr>
    <w:rPr>
      <w:sz w:val="28"/>
      <w:szCs w:val="28"/>
      <w:lang w:val="uk-UA"/>
    </w:rPr>
  </w:style>
  <w:style w:type="character" w:customStyle="1" w:styleId="a9">
    <w:name w:val="Название Знак"/>
    <w:basedOn w:val="a0"/>
    <w:link w:val="a8"/>
    <w:uiPriority w:val="99"/>
    <w:locked/>
    <w:rsid w:val="002523A1"/>
    <w:rPr>
      <w:rFonts w:ascii="Cambria" w:hAnsi="Cambria" w:cs="Cambria"/>
      <w:b/>
      <w:bCs/>
      <w:kern w:val="28"/>
      <w:sz w:val="32"/>
      <w:szCs w:val="32"/>
    </w:rPr>
  </w:style>
  <w:style w:type="paragraph" w:customStyle="1" w:styleId="11">
    <w:name w:val="Знак Знак1 Знак Знак Знак Знак"/>
    <w:basedOn w:val="a"/>
    <w:uiPriority w:val="99"/>
    <w:rsid w:val="009B2874"/>
    <w:rPr>
      <w:rFonts w:ascii="Verdana" w:hAnsi="Verdana" w:cs="Verdana"/>
      <w:sz w:val="20"/>
      <w:szCs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E6073"/>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472</Words>
  <Characters>2696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dc:creator>
  <cp:lastModifiedBy>TSS</cp:lastModifiedBy>
  <cp:revision>2</cp:revision>
  <cp:lastPrinted>2020-03-16T10:02:00Z</cp:lastPrinted>
  <dcterms:created xsi:type="dcterms:W3CDTF">2020-03-27T10:46:00Z</dcterms:created>
  <dcterms:modified xsi:type="dcterms:W3CDTF">2020-03-27T10:46:00Z</dcterms:modified>
</cp:coreProperties>
</file>