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3E2" w:rsidRDefault="00F363E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72E3A" w:rsidRDefault="00F72E3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72E3A" w:rsidRDefault="00F72E3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72E3A" w:rsidRDefault="00F72E3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72E3A" w:rsidRDefault="00F72E3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72E3A" w:rsidRDefault="00F72E3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72E3A" w:rsidRDefault="00F72E3A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72E3A" w:rsidTr="00F72E3A">
        <w:tc>
          <w:tcPr>
            <w:tcW w:w="3190" w:type="dxa"/>
          </w:tcPr>
          <w:p w:rsidR="00F72E3A" w:rsidRDefault="008355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  <w:r w:rsidR="00F72E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лютого 2022 року</w:t>
            </w:r>
          </w:p>
        </w:tc>
        <w:tc>
          <w:tcPr>
            <w:tcW w:w="3190" w:type="dxa"/>
          </w:tcPr>
          <w:p w:rsidR="00F72E3A" w:rsidRDefault="00F72E3A" w:rsidP="00F72E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 Ковель</w:t>
            </w:r>
          </w:p>
        </w:tc>
        <w:tc>
          <w:tcPr>
            <w:tcW w:w="3191" w:type="dxa"/>
          </w:tcPr>
          <w:p w:rsidR="00F72E3A" w:rsidRDefault="008355D5" w:rsidP="00F72E3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</w:t>
            </w:r>
            <w:r w:rsidR="00F72E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37</w:t>
            </w:r>
          </w:p>
        </w:tc>
      </w:tr>
    </w:tbl>
    <w:p w:rsidR="00F72E3A" w:rsidRDefault="00F72E3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72E3A" w:rsidRDefault="00F72E3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72E3A" w:rsidRDefault="00F72E3A" w:rsidP="00EC096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F72E3A">
        <w:rPr>
          <w:rFonts w:ascii="Times New Roman" w:hAnsi="Times New Roman" w:cs="Times New Roman"/>
          <w:sz w:val="28"/>
          <w:szCs w:val="28"/>
          <w:lang w:val="uk-UA"/>
        </w:rPr>
        <w:t xml:space="preserve">ро погодження переліку іншого окремого індивідуально визначеного майна, що </w:t>
      </w:r>
      <w:r w:rsidR="00EC096D">
        <w:rPr>
          <w:rFonts w:ascii="Times New Roman" w:hAnsi="Times New Roman" w:cs="Times New Roman"/>
          <w:sz w:val="28"/>
          <w:szCs w:val="28"/>
          <w:lang w:val="uk-UA"/>
        </w:rPr>
        <w:t>пропонується для передачі у власність</w:t>
      </w:r>
      <w:r w:rsidR="00EC096D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територіальних громад району</w:t>
      </w:r>
    </w:p>
    <w:p w:rsidR="00F72E3A" w:rsidRDefault="00F72E3A" w:rsidP="00F72E3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72E3A" w:rsidRDefault="00F72E3A" w:rsidP="00F72E3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72E3A" w:rsidRDefault="00A23B20" w:rsidP="00F72E3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F72E3A">
        <w:rPr>
          <w:rFonts w:ascii="Times New Roman" w:hAnsi="Times New Roman" w:cs="Times New Roman"/>
          <w:sz w:val="28"/>
          <w:szCs w:val="28"/>
          <w:lang w:val="uk-UA"/>
        </w:rPr>
        <w:t>Відповідно до вимог частини треть</w:t>
      </w:r>
      <w:r w:rsidR="000F1755">
        <w:rPr>
          <w:rFonts w:ascii="Times New Roman" w:hAnsi="Times New Roman" w:cs="Times New Roman"/>
          <w:sz w:val="28"/>
          <w:szCs w:val="28"/>
          <w:lang w:val="uk-UA"/>
        </w:rPr>
        <w:t>ої статті 4 Закону України «Про передачу об’єктів права державної та комунальної власності»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23B20" w:rsidRDefault="00A23B20" w:rsidP="00F72E3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3B20" w:rsidRDefault="00A23B20" w:rsidP="00F72E3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Погодити </w:t>
      </w: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>перелік</w:t>
      </w:r>
      <w:r w:rsidR="00EC096D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окремого індивідуально визначеного майна, яке пропонується для передачі у власність</w:t>
      </w:r>
      <w:r w:rsidR="00EC096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C096D" w:rsidRDefault="00EC096D" w:rsidP="00F72E3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C096D" w:rsidRDefault="00EC096D" w:rsidP="00F72E3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1)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Сереховичівської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територіальної громади Ковельського району Волинської області </w:t>
      </w:r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(додаток 1);</w:t>
      </w:r>
    </w:p>
    <w:p w:rsidR="00EC096D" w:rsidRDefault="00EC096D" w:rsidP="00F72E3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2)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</w:t>
      </w:r>
      <w:r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 Ковельського району Волинської області (</w:t>
      </w:r>
      <w:r>
        <w:rPr>
          <w:rFonts w:ascii="Times New Roman" w:hAnsi="Times New Roman" w:cs="Times New Roman"/>
          <w:sz w:val="28"/>
          <w:szCs w:val="28"/>
          <w:lang w:val="uk-UA"/>
        </w:rPr>
        <w:t>додаток 2</w:t>
      </w:r>
      <w:r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EC096D" w:rsidRDefault="00EC096D" w:rsidP="00EC096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3).</w:t>
      </w:r>
      <w:r w:rsidRPr="00EC09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Шацької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територіальної громади Ковельського району Волинської області (</w:t>
      </w:r>
      <w:r>
        <w:rPr>
          <w:rFonts w:ascii="Times New Roman" w:hAnsi="Times New Roman" w:cs="Times New Roman"/>
          <w:sz w:val="28"/>
          <w:szCs w:val="28"/>
          <w:lang w:val="uk-UA"/>
        </w:rPr>
        <w:t>додаток 3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C096D" w:rsidRDefault="00EC096D" w:rsidP="00EC096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C096D" w:rsidRDefault="00EC096D" w:rsidP="00EC096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C096D" w:rsidRPr="00EC096D" w:rsidRDefault="00EC096D" w:rsidP="00EC096D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Ольга ЧЕРЕН</w:t>
      </w:r>
    </w:p>
    <w:p w:rsidR="00EC096D" w:rsidRDefault="00EC096D" w:rsidP="00F72E3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C096D" w:rsidRDefault="00EC096D" w:rsidP="00F72E3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C096D" w:rsidRPr="00EC096D" w:rsidRDefault="00EC096D" w:rsidP="00F72E3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Степан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Топольський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(03352) 71 702</w:t>
      </w:r>
    </w:p>
    <w:sectPr w:rsidR="00EC096D" w:rsidRPr="00EC0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E3A"/>
    <w:rsid w:val="000F1755"/>
    <w:rsid w:val="00323FA2"/>
    <w:rsid w:val="008355D5"/>
    <w:rsid w:val="00A23B20"/>
    <w:rsid w:val="00C52B34"/>
    <w:rsid w:val="00EC096D"/>
    <w:rsid w:val="00F363E2"/>
    <w:rsid w:val="00F72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2E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355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55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2E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355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55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cp:lastPrinted>2022-02-22T10:02:00Z</cp:lastPrinted>
  <dcterms:created xsi:type="dcterms:W3CDTF">2022-02-22T08:54:00Z</dcterms:created>
  <dcterms:modified xsi:type="dcterms:W3CDTF">2022-02-22T13:24:00Z</dcterms:modified>
</cp:coreProperties>
</file>