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B52" w:rsidRDefault="00C87B52" w:rsidP="00C87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7B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</w:t>
      </w:r>
      <w:r w:rsidRPr="00C87B52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uk-UA" w:eastAsia="uk-UA"/>
        </w:rPr>
        <w:drawing>
          <wp:inline distT="0" distB="0" distL="0" distR="0" wp14:anchorId="1E6C8DCD" wp14:editId="4588B2F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D41" w:rsidRPr="00C87B52" w:rsidRDefault="00C02D41" w:rsidP="00C87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87B52" w:rsidRPr="00C87B52" w:rsidRDefault="00C87B52" w:rsidP="00905158">
      <w:pPr>
        <w:keepNext/>
        <w:spacing w:after="6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87B5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:rsidR="00C87B52" w:rsidRPr="00C87B52" w:rsidRDefault="00C87B52" w:rsidP="00C87B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7B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КОВЕЛЬСЬКА РАЙОННА ВІЙСЬКОВА АДМІНІСТРАЦІЯ</w:t>
      </w:r>
    </w:p>
    <w:p w:rsidR="00C87B52" w:rsidRPr="00C87B52" w:rsidRDefault="00C87B52" w:rsidP="00C87B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7B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ВОЛИНСЬКОЇ ОБЛАСТІ</w:t>
      </w:r>
    </w:p>
    <w:p w:rsidR="00C87B52" w:rsidRPr="00C87B52" w:rsidRDefault="00C87B52" w:rsidP="00C87B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7B52" w:rsidRPr="00C87B52" w:rsidRDefault="00C87B52" w:rsidP="00C87B52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87B5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РОЗПОРЯДЖЕННЯ</w:t>
      </w:r>
    </w:p>
    <w:p w:rsidR="00C87B52" w:rsidRPr="00C87B52" w:rsidRDefault="00C87B52" w:rsidP="00C87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7464" w:rsidRPr="00657464" w:rsidRDefault="00C87B52" w:rsidP="00657464">
      <w:pPr>
        <w:rPr>
          <w:sz w:val="28"/>
          <w:szCs w:val="28"/>
          <w:lang w:val="uk-UA"/>
        </w:rPr>
      </w:pPr>
      <w:r w:rsidRPr="008838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87C" w:rsidRPr="0088387C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88387C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ічня </w:t>
      </w:r>
      <w:r>
        <w:rPr>
          <w:rFonts w:ascii="Times New Roman" w:hAnsi="Times New Roman" w:cs="Times New Roman"/>
          <w:sz w:val="28"/>
          <w:szCs w:val="28"/>
          <w:lang w:val="uk-UA"/>
        </w:rPr>
        <w:t>2023 р</w:t>
      </w:r>
      <w:r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 м. Ковель </w:t>
      </w:r>
      <w:r w:rsidR="0088387C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Pr="00C87B5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88387C">
        <w:rPr>
          <w:rFonts w:ascii="Times New Roman" w:hAnsi="Times New Roman" w:cs="Times New Roman"/>
          <w:sz w:val="28"/>
          <w:szCs w:val="28"/>
          <w:lang w:val="uk-UA"/>
        </w:rPr>
        <w:t xml:space="preserve"> 7</w:t>
      </w:r>
    </w:p>
    <w:p w:rsidR="00FD13FD" w:rsidRDefault="00657464" w:rsidP="00FD13FD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5746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D13FD">
        <w:rPr>
          <w:rFonts w:ascii="Times New Roman" w:hAnsi="Times New Roman" w:cs="Times New Roman"/>
          <w:sz w:val="28"/>
          <w:szCs w:val="28"/>
          <w:lang w:val="uk-UA"/>
        </w:rPr>
        <w:t>внесення змін  до розпорядження</w:t>
      </w:r>
    </w:p>
    <w:p w:rsidR="00FD13FD" w:rsidRDefault="00FD13FD" w:rsidP="00FD13FD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Любомльської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</w:t>
      </w:r>
    </w:p>
    <w:p w:rsidR="00657464" w:rsidRDefault="00FD13FD" w:rsidP="00E153FA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19.12.2013 року № 246</w:t>
      </w:r>
    </w:p>
    <w:p w:rsidR="00905158" w:rsidRDefault="00905158" w:rsidP="00E153FA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E590A" w:rsidRDefault="0088387C" w:rsidP="00642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574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69C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 «Про місцеві державні адміністрації», враховуючи  ст. 75 ЦПК України, </w:t>
      </w:r>
      <w:r w:rsidR="0065746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 </w:t>
      </w:r>
      <w:r w:rsidR="00041211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 Кабінету Міністрів України від 16.12..2020 року №1653-р «Про реорганізацію та утворення районної державних адміністрацій», розпорядження  Волинської обласної державної адміністрації  </w:t>
      </w:r>
      <w:r>
        <w:rPr>
          <w:rFonts w:ascii="Times New Roman" w:hAnsi="Times New Roman" w:cs="Times New Roman"/>
          <w:sz w:val="28"/>
          <w:szCs w:val="28"/>
          <w:lang w:val="uk-UA"/>
        </w:rPr>
        <w:t>від 02.04.2021 року №161 року «</w:t>
      </w:r>
      <w:r w:rsidR="00041211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передавальних актів», </w:t>
      </w:r>
      <w:r w:rsidR="00C02D41">
        <w:rPr>
          <w:rFonts w:ascii="Times New Roman" w:hAnsi="Times New Roman" w:cs="Times New Roman"/>
          <w:sz w:val="28"/>
          <w:szCs w:val="28"/>
          <w:lang w:val="uk-UA"/>
        </w:rPr>
        <w:t>з метою  задоволення претензійних</w:t>
      </w:r>
      <w:r w:rsidR="002B698F">
        <w:rPr>
          <w:rFonts w:ascii="Times New Roman" w:hAnsi="Times New Roman" w:cs="Times New Roman"/>
          <w:sz w:val="28"/>
          <w:szCs w:val="28"/>
          <w:lang w:val="uk-UA"/>
        </w:rPr>
        <w:t xml:space="preserve"> вимог В</w:t>
      </w:r>
      <w:r w:rsidR="00F157D7">
        <w:rPr>
          <w:rFonts w:ascii="Times New Roman" w:hAnsi="Times New Roman" w:cs="Times New Roman"/>
          <w:sz w:val="28"/>
          <w:szCs w:val="28"/>
          <w:lang w:val="uk-UA"/>
        </w:rPr>
        <w:t>олинської обласної прокуратури</w:t>
      </w:r>
      <w:r w:rsidR="009A007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574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5158" w:rsidRDefault="00905158" w:rsidP="00642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7464" w:rsidRPr="00C87B52" w:rsidRDefault="00C02D41" w:rsidP="00C87B52">
      <w:pPr>
        <w:pStyle w:val="a3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90A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В пункті першому розпорядження </w:t>
      </w:r>
      <w:proofErr w:type="spellStart"/>
      <w:r w:rsidR="001E590A" w:rsidRPr="00C87B52">
        <w:rPr>
          <w:rFonts w:ascii="Times New Roman" w:hAnsi="Times New Roman" w:cs="Times New Roman"/>
          <w:sz w:val="28"/>
          <w:szCs w:val="28"/>
          <w:lang w:val="uk-UA"/>
        </w:rPr>
        <w:t>Любомльської</w:t>
      </w:r>
      <w:proofErr w:type="spellEnd"/>
      <w:r w:rsidR="001E590A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 адміністрації   від 19.12.2013 року № 246</w:t>
      </w:r>
      <w:r w:rsidR="00642242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1E590A" w:rsidRPr="00C87B52">
        <w:rPr>
          <w:rFonts w:ascii="Times New Roman" w:hAnsi="Times New Roman" w:cs="Times New Roman"/>
          <w:sz w:val="28"/>
          <w:szCs w:val="28"/>
          <w:lang w:val="uk-UA"/>
        </w:rPr>
        <w:t>Про затвердження матеріалів інвентаризації земель сільськогосподарського пр</w:t>
      </w:r>
      <w:r w:rsidR="00642242" w:rsidRPr="00C87B52">
        <w:rPr>
          <w:rFonts w:ascii="Times New Roman" w:hAnsi="Times New Roman" w:cs="Times New Roman"/>
          <w:sz w:val="28"/>
          <w:szCs w:val="28"/>
          <w:lang w:val="uk-UA"/>
        </w:rPr>
        <w:t>изначення</w:t>
      </w:r>
      <w:r w:rsidR="001E590A" w:rsidRPr="00C87B52">
        <w:rPr>
          <w:rFonts w:ascii="Times New Roman" w:hAnsi="Times New Roman" w:cs="Times New Roman"/>
          <w:sz w:val="28"/>
          <w:szCs w:val="28"/>
          <w:lang w:val="uk-UA"/>
        </w:rPr>
        <w:t>, які перебувають у державній власності» (надалі – Розпорядження)  цифри «</w:t>
      </w:r>
      <w:r>
        <w:rPr>
          <w:rFonts w:ascii="Times New Roman" w:hAnsi="Times New Roman" w:cs="Times New Roman"/>
          <w:sz w:val="28"/>
          <w:szCs w:val="28"/>
          <w:lang w:val="uk-UA"/>
        </w:rPr>
        <w:t>10307,</w:t>
      </w:r>
      <w:r w:rsidR="00642242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4 га» </w:t>
      </w:r>
      <w:r w:rsidR="001E590A" w:rsidRPr="00C87B52">
        <w:rPr>
          <w:rFonts w:ascii="Times New Roman" w:hAnsi="Times New Roman" w:cs="Times New Roman"/>
          <w:sz w:val="28"/>
          <w:szCs w:val="28"/>
          <w:lang w:val="uk-UA"/>
        </w:rPr>
        <w:t>замінити</w:t>
      </w:r>
      <w:r w:rsidR="00642242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E590A" w:rsidRPr="00C87B52">
        <w:rPr>
          <w:rFonts w:ascii="Times New Roman" w:hAnsi="Times New Roman" w:cs="Times New Roman"/>
          <w:sz w:val="28"/>
          <w:szCs w:val="28"/>
          <w:lang w:val="uk-UA"/>
        </w:rPr>
        <w:t>на цифри «</w:t>
      </w:r>
      <w:r>
        <w:rPr>
          <w:rFonts w:ascii="Times New Roman" w:hAnsi="Times New Roman" w:cs="Times New Roman"/>
          <w:sz w:val="28"/>
          <w:szCs w:val="28"/>
          <w:lang w:val="uk-UA"/>
        </w:rPr>
        <w:t>10098,8123</w:t>
      </w:r>
      <w:r w:rsidR="00642242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 га»</w:t>
      </w:r>
      <w:r w:rsidR="007C5EA6" w:rsidRPr="00C87B5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2242" w:rsidRDefault="00642242" w:rsidP="00642242">
      <w:pPr>
        <w:pStyle w:val="a3"/>
        <w:spacing w:line="240" w:lineRule="auto"/>
        <w:ind w:left="34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0079" w:rsidRDefault="001E590A" w:rsidP="0064224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 позиції  19 додатку до Розпорядження цифри «</w:t>
      </w:r>
      <w:r w:rsidR="004A4342">
        <w:rPr>
          <w:rFonts w:ascii="Times New Roman" w:hAnsi="Times New Roman" w:cs="Times New Roman"/>
          <w:sz w:val="28"/>
          <w:szCs w:val="28"/>
          <w:lang w:val="uk-UA"/>
        </w:rPr>
        <w:t>1391,859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64224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замінити</w:t>
      </w:r>
      <w:r w:rsidR="009A00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153FA" w:rsidRPr="009A0079" w:rsidRDefault="001E590A" w:rsidP="009A0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0079">
        <w:rPr>
          <w:rFonts w:ascii="Times New Roman" w:hAnsi="Times New Roman" w:cs="Times New Roman"/>
          <w:sz w:val="28"/>
          <w:szCs w:val="28"/>
          <w:lang w:val="uk-UA"/>
        </w:rPr>
        <w:t>на  цифри «</w:t>
      </w:r>
      <w:r w:rsidR="009A0079">
        <w:rPr>
          <w:rFonts w:ascii="Times New Roman" w:hAnsi="Times New Roman" w:cs="Times New Roman"/>
          <w:sz w:val="28"/>
          <w:szCs w:val="28"/>
          <w:lang w:val="uk-UA"/>
        </w:rPr>
        <w:t>1183,271</w:t>
      </w:r>
      <w:r w:rsidR="00837E8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00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342" w:rsidRPr="009A0079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Pr="009A007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C5EA6" w:rsidRPr="009A0079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9A0079">
        <w:rPr>
          <w:rFonts w:ascii="Times New Roman" w:hAnsi="Times New Roman" w:cs="Times New Roman"/>
          <w:sz w:val="28"/>
          <w:szCs w:val="28"/>
          <w:lang w:val="uk-UA"/>
        </w:rPr>
        <w:t xml:space="preserve">зокрема шляхом виведення  наступних земельних ділянок загальною площею  </w:t>
      </w:r>
      <w:r w:rsidR="009A0079" w:rsidRPr="009A0079">
        <w:rPr>
          <w:rFonts w:ascii="Times New Roman" w:hAnsi="Times New Roman" w:cs="Times New Roman"/>
          <w:sz w:val="28"/>
          <w:szCs w:val="28"/>
          <w:lang w:val="uk-UA"/>
        </w:rPr>
        <w:t>208,5877</w:t>
      </w:r>
      <w:r w:rsidR="00637DE0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177F76" w:rsidRPr="00177F76">
        <w:t xml:space="preserve"> </w:t>
      </w:r>
      <w:r w:rsidR="00177F76" w:rsidRPr="00177F76">
        <w:rPr>
          <w:rFonts w:ascii="Times New Roman" w:hAnsi="Times New Roman" w:cs="Times New Roman"/>
          <w:sz w:val="28"/>
          <w:szCs w:val="28"/>
          <w:lang w:val="uk-UA"/>
        </w:rPr>
        <w:t xml:space="preserve">з переліку площ затверджених в матеріалах інвентаризації  </w:t>
      </w:r>
      <w:proofErr w:type="spellStart"/>
      <w:r w:rsidR="00177F76" w:rsidRPr="00177F76">
        <w:rPr>
          <w:rFonts w:ascii="Times New Roman" w:hAnsi="Times New Roman" w:cs="Times New Roman"/>
          <w:sz w:val="28"/>
          <w:szCs w:val="28"/>
          <w:lang w:val="uk-UA"/>
        </w:rPr>
        <w:t>проінвентаризованих</w:t>
      </w:r>
      <w:proofErr w:type="spellEnd"/>
      <w:r w:rsidR="00177F76" w:rsidRPr="00177F76">
        <w:rPr>
          <w:rFonts w:ascii="Times New Roman" w:hAnsi="Times New Roman" w:cs="Times New Roman"/>
          <w:sz w:val="28"/>
          <w:szCs w:val="28"/>
          <w:lang w:val="uk-UA"/>
        </w:rPr>
        <w:t xml:space="preserve"> земельних ділянок</w:t>
      </w:r>
      <w:r w:rsidR="004A4342" w:rsidRPr="009A007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848"/>
        <w:gridCol w:w="1753"/>
        <w:gridCol w:w="2744"/>
        <w:gridCol w:w="3226"/>
      </w:tblGrid>
      <w:tr w:rsidR="009A0079" w:rsidTr="00664179">
        <w:tc>
          <w:tcPr>
            <w:tcW w:w="1848" w:type="dxa"/>
            <w:vMerge w:val="restart"/>
          </w:tcPr>
          <w:p w:rsidR="009A0079" w:rsidRDefault="00E153FA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9A00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емельна ділянка п</w:t>
            </w:r>
            <w:r w:rsidR="009A0079" w:rsidRPr="004A43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лощею </w:t>
            </w:r>
            <w:r w:rsidR="009A00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A0079" w:rsidRDefault="009A0079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0079" w:rsidRDefault="009A0079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6,8819 га</w:t>
            </w:r>
          </w:p>
        </w:tc>
        <w:tc>
          <w:tcPr>
            <w:tcW w:w="2744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3226" w:type="dxa"/>
          </w:tcPr>
          <w:p w:rsidR="009A0079" w:rsidRDefault="009A0079" w:rsidP="009A00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0723381500:05:003:1001</w:t>
            </w:r>
          </w:p>
        </w:tc>
      </w:tr>
      <w:tr w:rsidR="009A0079" w:rsidTr="00664179">
        <w:tc>
          <w:tcPr>
            <w:tcW w:w="1848" w:type="dxa"/>
            <w:vMerge/>
          </w:tcPr>
          <w:p w:rsidR="009A0079" w:rsidRDefault="009A0079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5,8928 га  </w:t>
            </w:r>
          </w:p>
        </w:tc>
        <w:tc>
          <w:tcPr>
            <w:tcW w:w="2744" w:type="dxa"/>
          </w:tcPr>
          <w:p w:rsidR="009A0079" w:rsidRPr="009A0079" w:rsidRDefault="009A0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079">
              <w:rPr>
                <w:rFonts w:ascii="Times New Roman" w:hAnsi="Times New Roman" w:cs="Times New Roman"/>
                <w:sz w:val="28"/>
                <w:szCs w:val="28"/>
              </w:rPr>
              <w:t>кадастровий</w:t>
            </w:r>
            <w:proofErr w:type="spellEnd"/>
            <w:r w:rsidRPr="009A0079">
              <w:rPr>
                <w:rFonts w:ascii="Times New Roman" w:hAnsi="Times New Roman" w:cs="Times New Roman"/>
                <w:sz w:val="28"/>
                <w:szCs w:val="28"/>
              </w:rPr>
              <w:t xml:space="preserve"> номер</w:t>
            </w:r>
          </w:p>
        </w:tc>
        <w:tc>
          <w:tcPr>
            <w:tcW w:w="3226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0723381500:05:003</w:t>
            </w:r>
            <w:r w:rsidRPr="00E42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1005</w:t>
            </w:r>
          </w:p>
        </w:tc>
      </w:tr>
      <w:tr w:rsidR="009A0079" w:rsidTr="00664179">
        <w:tc>
          <w:tcPr>
            <w:tcW w:w="1848" w:type="dxa"/>
            <w:vMerge/>
          </w:tcPr>
          <w:p w:rsidR="009A0079" w:rsidRDefault="009A0079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55,158 га</w:t>
            </w:r>
          </w:p>
        </w:tc>
        <w:tc>
          <w:tcPr>
            <w:tcW w:w="2744" w:type="dxa"/>
          </w:tcPr>
          <w:p w:rsidR="009A0079" w:rsidRPr="009A0079" w:rsidRDefault="009A0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079">
              <w:rPr>
                <w:rFonts w:ascii="Times New Roman" w:hAnsi="Times New Roman" w:cs="Times New Roman"/>
                <w:sz w:val="28"/>
                <w:szCs w:val="28"/>
              </w:rPr>
              <w:t>кадастровий</w:t>
            </w:r>
            <w:proofErr w:type="spellEnd"/>
            <w:r w:rsidRPr="009A0079">
              <w:rPr>
                <w:rFonts w:ascii="Times New Roman" w:hAnsi="Times New Roman" w:cs="Times New Roman"/>
                <w:sz w:val="28"/>
                <w:szCs w:val="28"/>
              </w:rPr>
              <w:t xml:space="preserve"> номер</w:t>
            </w:r>
          </w:p>
        </w:tc>
        <w:tc>
          <w:tcPr>
            <w:tcW w:w="3226" w:type="dxa"/>
          </w:tcPr>
          <w:p w:rsidR="009A0079" w:rsidRDefault="009A0079" w:rsidP="001814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</w:t>
            </w:r>
            <w:r w:rsidR="001814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:04:002</w:t>
            </w:r>
            <w:r w:rsidRPr="00AE5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0536</w:t>
            </w:r>
          </w:p>
        </w:tc>
      </w:tr>
      <w:tr w:rsidR="009A0079" w:rsidTr="00664179">
        <w:tc>
          <w:tcPr>
            <w:tcW w:w="1848" w:type="dxa"/>
            <w:vMerge/>
          </w:tcPr>
          <w:p w:rsidR="009A0079" w:rsidRDefault="009A0079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 4808 га</w:t>
            </w:r>
          </w:p>
        </w:tc>
        <w:tc>
          <w:tcPr>
            <w:tcW w:w="2744" w:type="dxa"/>
          </w:tcPr>
          <w:p w:rsidR="009A0079" w:rsidRPr="009A0079" w:rsidRDefault="009A0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079">
              <w:rPr>
                <w:rFonts w:ascii="Times New Roman" w:hAnsi="Times New Roman" w:cs="Times New Roman"/>
                <w:sz w:val="28"/>
                <w:szCs w:val="28"/>
              </w:rPr>
              <w:t>кадастровий</w:t>
            </w:r>
            <w:proofErr w:type="spellEnd"/>
            <w:r w:rsidRPr="009A0079">
              <w:rPr>
                <w:rFonts w:ascii="Times New Roman" w:hAnsi="Times New Roman" w:cs="Times New Roman"/>
                <w:sz w:val="28"/>
                <w:szCs w:val="28"/>
              </w:rPr>
              <w:t xml:space="preserve"> номер</w:t>
            </w:r>
          </w:p>
        </w:tc>
        <w:tc>
          <w:tcPr>
            <w:tcW w:w="3226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0723381500:05:003</w:t>
            </w:r>
            <w:r w:rsidRPr="003B12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0999</w:t>
            </w:r>
          </w:p>
        </w:tc>
      </w:tr>
      <w:tr w:rsidR="009A0079" w:rsidTr="00664179">
        <w:tc>
          <w:tcPr>
            <w:tcW w:w="1848" w:type="dxa"/>
            <w:vMerge/>
          </w:tcPr>
          <w:p w:rsidR="009A0079" w:rsidRDefault="009A0079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9A0079" w:rsidRDefault="009A0079" w:rsidP="009A00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14,5281 га</w:t>
            </w:r>
          </w:p>
        </w:tc>
        <w:tc>
          <w:tcPr>
            <w:tcW w:w="2744" w:type="dxa"/>
          </w:tcPr>
          <w:p w:rsidR="009A0079" w:rsidRPr="009A0079" w:rsidRDefault="009A0079" w:rsidP="006641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00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3226" w:type="dxa"/>
          </w:tcPr>
          <w:p w:rsidR="009A0079" w:rsidRDefault="00BF32A5" w:rsidP="00BF32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0723384900</w:t>
            </w:r>
            <w:r w:rsidR="009A00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:04:002</w:t>
            </w:r>
            <w:r w:rsidR="009A0079" w:rsidRPr="00A95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="009A00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0535</w:t>
            </w:r>
          </w:p>
        </w:tc>
      </w:tr>
      <w:tr w:rsidR="009A0079" w:rsidTr="00664179">
        <w:tc>
          <w:tcPr>
            <w:tcW w:w="1848" w:type="dxa"/>
            <w:vMerge/>
          </w:tcPr>
          <w:p w:rsidR="009A0079" w:rsidRDefault="009A0079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3,318 га</w:t>
            </w:r>
          </w:p>
        </w:tc>
        <w:tc>
          <w:tcPr>
            <w:tcW w:w="2744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3226" w:type="dxa"/>
          </w:tcPr>
          <w:p w:rsidR="009A0079" w:rsidRDefault="009A0079" w:rsidP="009A00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0723381500:05:003:0998</w:t>
            </w:r>
          </w:p>
        </w:tc>
      </w:tr>
      <w:tr w:rsidR="009A0079" w:rsidTr="00664179">
        <w:tc>
          <w:tcPr>
            <w:tcW w:w="1848" w:type="dxa"/>
            <w:vMerge/>
          </w:tcPr>
          <w:p w:rsidR="009A0079" w:rsidRDefault="009A0079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5,1294 га</w:t>
            </w:r>
          </w:p>
        </w:tc>
        <w:tc>
          <w:tcPr>
            <w:tcW w:w="2744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3226" w:type="dxa"/>
          </w:tcPr>
          <w:p w:rsidR="009A0079" w:rsidRDefault="009A0079" w:rsidP="009A00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0723381500:05:003:1006</w:t>
            </w:r>
          </w:p>
        </w:tc>
      </w:tr>
      <w:tr w:rsidR="009A0079" w:rsidTr="00664179">
        <w:tc>
          <w:tcPr>
            <w:tcW w:w="1848" w:type="dxa"/>
            <w:vMerge/>
          </w:tcPr>
          <w:p w:rsidR="009A0079" w:rsidRDefault="009A0079" w:rsidP="00BC0E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9,6901 га</w:t>
            </w:r>
          </w:p>
        </w:tc>
        <w:tc>
          <w:tcPr>
            <w:tcW w:w="2744" w:type="dxa"/>
          </w:tcPr>
          <w:p w:rsidR="009A0079" w:rsidRDefault="009A0079" w:rsidP="009A00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кадастровий номер </w:t>
            </w:r>
          </w:p>
        </w:tc>
        <w:tc>
          <w:tcPr>
            <w:tcW w:w="3226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0723381500:05:001:1839</w:t>
            </w:r>
          </w:p>
        </w:tc>
      </w:tr>
      <w:tr w:rsidR="009A0079" w:rsidTr="00664179">
        <w:tc>
          <w:tcPr>
            <w:tcW w:w="1848" w:type="dxa"/>
            <w:vMerge/>
          </w:tcPr>
          <w:p w:rsidR="009A0079" w:rsidRDefault="009A0079" w:rsidP="00BC0E27"/>
        </w:tc>
        <w:tc>
          <w:tcPr>
            <w:tcW w:w="1753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45,4776 га</w:t>
            </w:r>
          </w:p>
        </w:tc>
        <w:tc>
          <w:tcPr>
            <w:tcW w:w="2744" w:type="dxa"/>
          </w:tcPr>
          <w:p w:rsidR="009A0079" w:rsidRDefault="009A0079">
            <w:r w:rsidRPr="00084B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кадастровий номер </w:t>
            </w:r>
          </w:p>
        </w:tc>
        <w:tc>
          <w:tcPr>
            <w:tcW w:w="3226" w:type="dxa"/>
          </w:tcPr>
          <w:p w:rsidR="009A0079" w:rsidRDefault="009A0079" w:rsidP="006164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</w:t>
            </w:r>
            <w:r w:rsidR="006164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4900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:04:001:1403</w:t>
            </w:r>
          </w:p>
        </w:tc>
      </w:tr>
      <w:tr w:rsidR="009A0079" w:rsidTr="00664179">
        <w:tc>
          <w:tcPr>
            <w:tcW w:w="1848" w:type="dxa"/>
            <w:vMerge/>
          </w:tcPr>
          <w:p w:rsidR="009A0079" w:rsidRDefault="009A0079" w:rsidP="00BC0E27"/>
        </w:tc>
        <w:tc>
          <w:tcPr>
            <w:tcW w:w="1753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 5123 га</w:t>
            </w:r>
          </w:p>
        </w:tc>
        <w:tc>
          <w:tcPr>
            <w:tcW w:w="2744" w:type="dxa"/>
          </w:tcPr>
          <w:p w:rsidR="009A0079" w:rsidRDefault="009A0079">
            <w:r w:rsidRPr="00084B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кадастровий номер </w:t>
            </w:r>
          </w:p>
        </w:tc>
        <w:tc>
          <w:tcPr>
            <w:tcW w:w="3226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2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0723381500:05:001: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1836</w:t>
            </w:r>
          </w:p>
        </w:tc>
      </w:tr>
      <w:tr w:rsidR="009A0079" w:rsidTr="00664179">
        <w:tc>
          <w:tcPr>
            <w:tcW w:w="1848" w:type="dxa"/>
            <w:vMerge/>
          </w:tcPr>
          <w:p w:rsidR="009A0079" w:rsidRDefault="009A0079" w:rsidP="00BC0E27"/>
        </w:tc>
        <w:tc>
          <w:tcPr>
            <w:tcW w:w="1753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 0121 га</w:t>
            </w:r>
          </w:p>
        </w:tc>
        <w:tc>
          <w:tcPr>
            <w:tcW w:w="2744" w:type="dxa"/>
          </w:tcPr>
          <w:p w:rsidR="009A0079" w:rsidRDefault="009A0079">
            <w:r w:rsidRPr="00084B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кадастровий номер </w:t>
            </w:r>
          </w:p>
        </w:tc>
        <w:tc>
          <w:tcPr>
            <w:tcW w:w="3226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2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0723381500:05:001: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1845</w:t>
            </w:r>
          </w:p>
        </w:tc>
      </w:tr>
      <w:tr w:rsidR="009A0079" w:rsidTr="00664179">
        <w:tc>
          <w:tcPr>
            <w:tcW w:w="1848" w:type="dxa"/>
            <w:vMerge/>
          </w:tcPr>
          <w:p w:rsidR="009A0079" w:rsidRDefault="009A0079"/>
        </w:tc>
        <w:tc>
          <w:tcPr>
            <w:tcW w:w="1753" w:type="dxa"/>
          </w:tcPr>
          <w:p w:rsidR="009A0079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11,5066 га</w:t>
            </w:r>
          </w:p>
        </w:tc>
        <w:tc>
          <w:tcPr>
            <w:tcW w:w="2744" w:type="dxa"/>
          </w:tcPr>
          <w:p w:rsidR="009A0079" w:rsidRDefault="009A0079">
            <w:r w:rsidRPr="00084B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кадастровий номер </w:t>
            </w:r>
          </w:p>
        </w:tc>
        <w:tc>
          <w:tcPr>
            <w:tcW w:w="3226" w:type="dxa"/>
          </w:tcPr>
          <w:p w:rsidR="009A0079" w:rsidRPr="00E42106" w:rsidRDefault="009A0079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0723381500:05:003</w:t>
            </w:r>
            <w:r w:rsidRPr="00E42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0991</w:t>
            </w:r>
          </w:p>
        </w:tc>
      </w:tr>
      <w:tr w:rsidR="00E153FA" w:rsidTr="00DE0136">
        <w:tc>
          <w:tcPr>
            <w:tcW w:w="1848" w:type="dxa"/>
          </w:tcPr>
          <w:p w:rsidR="00E153FA" w:rsidRPr="00E153FA" w:rsidRDefault="00E153F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53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Загальною площею </w:t>
            </w:r>
          </w:p>
        </w:tc>
        <w:tc>
          <w:tcPr>
            <w:tcW w:w="1753" w:type="dxa"/>
          </w:tcPr>
          <w:p w:rsidR="00E153FA" w:rsidRDefault="00E153FA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53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208,5877 га</w:t>
            </w:r>
          </w:p>
        </w:tc>
        <w:tc>
          <w:tcPr>
            <w:tcW w:w="5970" w:type="dxa"/>
            <w:gridSpan w:val="2"/>
          </w:tcPr>
          <w:p w:rsidR="00E153FA" w:rsidRDefault="00E153FA" w:rsidP="006422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87B52" w:rsidRDefault="00C87B52" w:rsidP="00642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57D7" w:rsidRDefault="00C87B52" w:rsidP="00C87B52">
      <w:pPr>
        <w:tabs>
          <w:tab w:val="center" w:pos="47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87B52" w:rsidRDefault="00F157D7" w:rsidP="00C87B52">
      <w:pPr>
        <w:tabs>
          <w:tab w:val="center" w:pos="47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</w:t>
      </w:r>
      <w:r w:rsidR="00C87B52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C87B52" w:rsidRPr="00642242" w:rsidRDefault="00C87B52" w:rsidP="00C87B52">
      <w:pPr>
        <w:tabs>
          <w:tab w:val="center" w:pos="47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7B52" w:rsidRPr="00C87B52" w:rsidRDefault="009A0079" w:rsidP="00C87B5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B52">
        <w:rPr>
          <w:rFonts w:ascii="Times New Roman" w:hAnsi="Times New Roman" w:cs="Times New Roman"/>
          <w:sz w:val="28"/>
          <w:szCs w:val="28"/>
          <w:lang w:val="uk-UA"/>
        </w:rPr>
        <w:t>Архівному відділу районної державної адміністрації  внести відп</w:t>
      </w:r>
      <w:r w:rsidR="00C87B52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овідні </w:t>
      </w:r>
    </w:p>
    <w:p w:rsidR="00664179" w:rsidRDefault="00C87B52" w:rsidP="00C87B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B52">
        <w:rPr>
          <w:rFonts w:ascii="Times New Roman" w:hAnsi="Times New Roman" w:cs="Times New Roman"/>
          <w:sz w:val="28"/>
          <w:szCs w:val="28"/>
          <w:lang w:val="uk-UA"/>
        </w:rPr>
        <w:t>відмітки в Розпорядження.</w:t>
      </w:r>
    </w:p>
    <w:p w:rsidR="00A15BEB" w:rsidRDefault="00A15BEB" w:rsidP="00C87B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02D41" w:rsidRPr="00C02D41" w:rsidRDefault="00C02D41" w:rsidP="00C02D41">
      <w:pPr>
        <w:pStyle w:val="a3"/>
        <w:numPr>
          <w:ilvl w:val="0"/>
          <w:numId w:val="1"/>
        </w:numPr>
        <w:tabs>
          <w:tab w:val="center" w:pos="47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D41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15BEB" w:rsidRPr="00C02D41">
        <w:rPr>
          <w:rFonts w:ascii="Times New Roman" w:hAnsi="Times New Roman" w:cs="Times New Roman"/>
          <w:sz w:val="28"/>
          <w:szCs w:val="28"/>
          <w:lang w:val="uk-UA"/>
        </w:rPr>
        <w:t>Рівненськ</w:t>
      </w:r>
      <w:r w:rsidRPr="00C02D41">
        <w:rPr>
          <w:rFonts w:ascii="Times New Roman" w:hAnsi="Times New Roman" w:cs="Times New Roman"/>
          <w:sz w:val="28"/>
          <w:szCs w:val="28"/>
          <w:lang w:val="uk-UA"/>
        </w:rPr>
        <w:t>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15BEB" w:rsidRPr="00C02D41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Pr="00C02D41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A15BEB" w:rsidRPr="00C02D41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Pr="00C02D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15BEB" w:rsidRPr="00C02D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15BEB" w:rsidRPr="00C02D41">
        <w:rPr>
          <w:rFonts w:ascii="Times New Roman" w:hAnsi="Times New Roman" w:cs="Times New Roman"/>
          <w:sz w:val="28"/>
          <w:szCs w:val="28"/>
          <w:lang w:val="uk-UA"/>
        </w:rPr>
        <w:t xml:space="preserve">внесення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15BEB" w:rsidRPr="00C02D4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відповідної </w:t>
      </w:r>
    </w:p>
    <w:p w:rsidR="00A15BEB" w:rsidRPr="00C02D41" w:rsidRDefault="00A15BEB" w:rsidP="00C02D41">
      <w:pPr>
        <w:tabs>
          <w:tab w:val="center" w:pos="47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D41">
        <w:rPr>
          <w:rFonts w:ascii="Times New Roman" w:hAnsi="Times New Roman" w:cs="Times New Roman"/>
          <w:sz w:val="28"/>
          <w:szCs w:val="28"/>
          <w:lang w:val="uk-UA"/>
        </w:rPr>
        <w:t>інфор</w:t>
      </w:r>
      <w:r w:rsidR="00177F76" w:rsidRPr="00C02D41">
        <w:rPr>
          <w:rFonts w:ascii="Times New Roman" w:hAnsi="Times New Roman" w:cs="Times New Roman"/>
          <w:sz w:val="28"/>
          <w:szCs w:val="28"/>
          <w:lang w:val="uk-UA"/>
        </w:rPr>
        <w:t>мації до земельно-</w:t>
      </w:r>
      <w:r w:rsidRPr="00C02D41">
        <w:rPr>
          <w:rFonts w:ascii="Times New Roman" w:hAnsi="Times New Roman" w:cs="Times New Roman"/>
          <w:sz w:val="28"/>
          <w:szCs w:val="28"/>
          <w:lang w:val="uk-UA"/>
        </w:rPr>
        <w:t xml:space="preserve">облікової документації. </w:t>
      </w:r>
    </w:p>
    <w:p w:rsidR="00C87B52" w:rsidRDefault="00C87B52" w:rsidP="00C02D41">
      <w:pPr>
        <w:tabs>
          <w:tab w:val="center" w:pos="47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7B52" w:rsidRPr="00C87B52" w:rsidRDefault="00A15BEB" w:rsidP="00D544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5</w:t>
      </w:r>
      <w:r w:rsidR="00C87B52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54429">
        <w:rPr>
          <w:rFonts w:ascii="Times New Roman" w:hAnsi="Times New Roman" w:cs="Times New Roman"/>
          <w:sz w:val="28"/>
          <w:szCs w:val="28"/>
          <w:lang w:val="uk-UA"/>
        </w:rPr>
        <w:t xml:space="preserve"> Координацію дій за виконанням розпорядження покласти на начальника управління регіонального розвитку районної державної адміністрації  Віталія </w:t>
      </w:r>
      <w:proofErr w:type="spellStart"/>
      <w:r w:rsidR="00D54429">
        <w:rPr>
          <w:rFonts w:ascii="Times New Roman" w:hAnsi="Times New Roman" w:cs="Times New Roman"/>
          <w:sz w:val="28"/>
          <w:szCs w:val="28"/>
          <w:lang w:val="uk-UA"/>
        </w:rPr>
        <w:t>Сарапіна</w:t>
      </w:r>
      <w:proofErr w:type="spellEnd"/>
      <w:r w:rsidR="00D54429">
        <w:rPr>
          <w:rFonts w:ascii="Times New Roman" w:hAnsi="Times New Roman" w:cs="Times New Roman"/>
          <w:sz w:val="28"/>
          <w:szCs w:val="28"/>
          <w:lang w:val="uk-UA"/>
        </w:rPr>
        <w:t xml:space="preserve">, контроль - залишаю за собою. </w:t>
      </w:r>
      <w:r w:rsidR="00C87B52" w:rsidRPr="00C87B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B52" w:rsidRPr="00C87B52" w:rsidRDefault="00C87B52" w:rsidP="00D544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7B52" w:rsidRDefault="00C87B52" w:rsidP="00C87B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7B52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ачальник                                                                                           </w:t>
      </w:r>
      <w:r w:rsidRPr="00C87B52">
        <w:rPr>
          <w:rFonts w:ascii="Times New Roman" w:hAnsi="Times New Roman" w:cs="Times New Roman"/>
          <w:b/>
          <w:sz w:val="28"/>
          <w:szCs w:val="28"/>
          <w:lang w:val="uk-UA"/>
        </w:rPr>
        <w:t>Ольга ЧЕРЕН</w:t>
      </w:r>
    </w:p>
    <w:p w:rsidR="004A4342" w:rsidRDefault="00C87B52" w:rsidP="007233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Поляк Мирослава  52322</w:t>
      </w:r>
    </w:p>
    <w:p w:rsidR="007233C3" w:rsidRDefault="007233C3" w:rsidP="007233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02D41" w:rsidRPr="00C87B52" w:rsidRDefault="00C02D41" w:rsidP="007233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02D41" w:rsidRPr="00C87B52" w:rsidSect="00E153FA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719" w:rsidRDefault="00CF2719" w:rsidP="00C87B52">
      <w:pPr>
        <w:spacing w:after="0" w:line="240" w:lineRule="auto"/>
      </w:pPr>
      <w:r>
        <w:separator/>
      </w:r>
    </w:p>
  </w:endnote>
  <w:endnote w:type="continuationSeparator" w:id="0">
    <w:p w:rsidR="00CF2719" w:rsidRDefault="00CF2719" w:rsidP="00C8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719" w:rsidRDefault="00CF2719" w:rsidP="00C87B52">
      <w:pPr>
        <w:spacing w:after="0" w:line="240" w:lineRule="auto"/>
      </w:pPr>
      <w:r>
        <w:separator/>
      </w:r>
    </w:p>
  </w:footnote>
  <w:footnote w:type="continuationSeparator" w:id="0">
    <w:p w:rsidR="00CF2719" w:rsidRDefault="00CF2719" w:rsidP="00C87B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0810"/>
    <w:multiLevelType w:val="hybridMultilevel"/>
    <w:tmpl w:val="8C725F80"/>
    <w:lvl w:ilvl="0" w:tplc="DC149AD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464"/>
    <w:rsid w:val="00041211"/>
    <w:rsid w:val="0010327B"/>
    <w:rsid w:val="00163EB2"/>
    <w:rsid w:val="00177F76"/>
    <w:rsid w:val="001814B4"/>
    <w:rsid w:val="001E590A"/>
    <w:rsid w:val="00286506"/>
    <w:rsid w:val="002B698F"/>
    <w:rsid w:val="003269F8"/>
    <w:rsid w:val="003B120B"/>
    <w:rsid w:val="004A4342"/>
    <w:rsid w:val="0061641D"/>
    <w:rsid w:val="00637DE0"/>
    <w:rsid w:val="00642242"/>
    <w:rsid w:val="006469CD"/>
    <w:rsid w:val="00657464"/>
    <w:rsid w:val="00664179"/>
    <w:rsid w:val="007233C3"/>
    <w:rsid w:val="007C5EA6"/>
    <w:rsid w:val="00837E86"/>
    <w:rsid w:val="00873D84"/>
    <w:rsid w:val="0088387C"/>
    <w:rsid w:val="00905158"/>
    <w:rsid w:val="00911D7D"/>
    <w:rsid w:val="00953E4F"/>
    <w:rsid w:val="00963387"/>
    <w:rsid w:val="009A0079"/>
    <w:rsid w:val="00A15BEB"/>
    <w:rsid w:val="00A95595"/>
    <w:rsid w:val="00AE5EEA"/>
    <w:rsid w:val="00BF32A5"/>
    <w:rsid w:val="00C02D41"/>
    <w:rsid w:val="00C87B52"/>
    <w:rsid w:val="00CF2719"/>
    <w:rsid w:val="00D54429"/>
    <w:rsid w:val="00D6042C"/>
    <w:rsid w:val="00E0680F"/>
    <w:rsid w:val="00E153FA"/>
    <w:rsid w:val="00E42106"/>
    <w:rsid w:val="00E71DDB"/>
    <w:rsid w:val="00ED0E97"/>
    <w:rsid w:val="00F157D7"/>
    <w:rsid w:val="00FB0650"/>
    <w:rsid w:val="00FD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0A"/>
    <w:pPr>
      <w:ind w:left="720"/>
      <w:contextualSpacing/>
    </w:pPr>
  </w:style>
  <w:style w:type="table" w:styleId="a4">
    <w:name w:val="Table Grid"/>
    <w:basedOn w:val="a1"/>
    <w:uiPriority w:val="59"/>
    <w:rsid w:val="00664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87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7B52"/>
  </w:style>
  <w:style w:type="paragraph" w:styleId="a7">
    <w:name w:val="footer"/>
    <w:basedOn w:val="a"/>
    <w:link w:val="a8"/>
    <w:uiPriority w:val="99"/>
    <w:unhideWhenUsed/>
    <w:rsid w:val="00C87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7B52"/>
  </w:style>
  <w:style w:type="paragraph" w:styleId="a9">
    <w:name w:val="Balloon Text"/>
    <w:basedOn w:val="a"/>
    <w:link w:val="aa"/>
    <w:uiPriority w:val="99"/>
    <w:semiHidden/>
    <w:unhideWhenUsed/>
    <w:rsid w:val="00C87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B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0A"/>
    <w:pPr>
      <w:ind w:left="720"/>
      <w:contextualSpacing/>
    </w:pPr>
  </w:style>
  <w:style w:type="table" w:styleId="a4">
    <w:name w:val="Table Grid"/>
    <w:basedOn w:val="a1"/>
    <w:uiPriority w:val="59"/>
    <w:rsid w:val="00664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87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7B52"/>
  </w:style>
  <w:style w:type="paragraph" w:styleId="a7">
    <w:name w:val="footer"/>
    <w:basedOn w:val="a"/>
    <w:link w:val="a8"/>
    <w:uiPriority w:val="99"/>
    <w:unhideWhenUsed/>
    <w:rsid w:val="00C87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7B52"/>
  </w:style>
  <w:style w:type="paragraph" w:styleId="a9">
    <w:name w:val="Balloon Text"/>
    <w:basedOn w:val="a"/>
    <w:link w:val="aa"/>
    <w:uiPriority w:val="99"/>
    <w:semiHidden/>
    <w:unhideWhenUsed/>
    <w:rsid w:val="00C87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B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1794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Cat</cp:lastModifiedBy>
  <cp:revision>24</cp:revision>
  <cp:lastPrinted>2023-01-19T10:14:00Z</cp:lastPrinted>
  <dcterms:created xsi:type="dcterms:W3CDTF">2023-01-16T13:17:00Z</dcterms:created>
  <dcterms:modified xsi:type="dcterms:W3CDTF">2023-01-19T10:46:00Z</dcterms:modified>
</cp:coreProperties>
</file>