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2C61B" w14:textId="77777777" w:rsidR="00BA1462" w:rsidRDefault="00BA1462" w:rsidP="00BA146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bCs/>
          <w:spacing w:val="8"/>
          <w:sz w:val="16"/>
          <w:szCs w:val="20"/>
        </w:rPr>
      </w:pPr>
      <w:r>
        <w:rPr>
          <w:rFonts w:eastAsia="Batang"/>
          <w:noProof/>
          <w:spacing w:val="8"/>
          <w:sz w:val="20"/>
          <w:szCs w:val="20"/>
          <w:lang w:val="uk-UA" w:eastAsia="uk-UA"/>
        </w:rPr>
        <w:drawing>
          <wp:inline distT="0" distB="0" distL="0" distR="0" wp14:anchorId="126562DC" wp14:editId="568E5B47">
            <wp:extent cx="400050" cy="5810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86E554" w14:textId="77777777" w:rsidR="00BA1462" w:rsidRPr="00091075" w:rsidRDefault="00BA1462" w:rsidP="00BA146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bCs/>
          <w:spacing w:val="8"/>
          <w:sz w:val="16"/>
          <w:szCs w:val="20"/>
        </w:rPr>
      </w:pPr>
    </w:p>
    <w:p w14:paraId="2618BA75" w14:textId="77777777" w:rsidR="00BA1462" w:rsidRPr="00091075" w:rsidRDefault="00BA1462" w:rsidP="00BA1462">
      <w:pPr>
        <w:keepNext/>
        <w:jc w:val="center"/>
        <w:outlineLvl w:val="0"/>
        <w:rPr>
          <w:b/>
          <w:bCs/>
          <w:lang w:eastAsia="zh-CN"/>
        </w:rPr>
      </w:pPr>
      <w:r w:rsidRPr="00091075">
        <w:rPr>
          <w:b/>
          <w:bCs/>
        </w:rPr>
        <w:t>КОВЕЛЬСЬКА РАЙОННА ДЕРЖАВНА АДМІНІСТРАЦІЯ ВОЛИНСЬКОЇ ОБЛАСТІ</w:t>
      </w:r>
    </w:p>
    <w:p w14:paraId="1DB5E669" w14:textId="77777777" w:rsidR="00BA1462" w:rsidRPr="00091075" w:rsidRDefault="00BA1462" w:rsidP="00BA1462">
      <w:pPr>
        <w:keepNext/>
        <w:overflowPunct w:val="0"/>
        <w:autoSpaceDE w:val="0"/>
        <w:autoSpaceDN w:val="0"/>
        <w:adjustRightInd w:val="0"/>
        <w:spacing w:before="240" w:after="60"/>
        <w:jc w:val="center"/>
        <w:textAlignment w:val="baseline"/>
        <w:outlineLvl w:val="1"/>
        <w:rPr>
          <w:b/>
          <w:bCs/>
          <w:iCs/>
          <w:sz w:val="28"/>
          <w:szCs w:val="28"/>
        </w:rPr>
      </w:pPr>
      <w:r w:rsidRPr="00091075">
        <w:rPr>
          <w:b/>
          <w:bCs/>
          <w:iCs/>
          <w:sz w:val="28"/>
          <w:szCs w:val="28"/>
        </w:rPr>
        <w:t>КОВЕЛЬСЬКА РАЙОННА ВІЙСЬКОВА АДМІНІСТРАЦІЯ</w:t>
      </w:r>
    </w:p>
    <w:p w14:paraId="6654FDB1" w14:textId="77777777" w:rsidR="00BA1462" w:rsidRPr="00091075" w:rsidRDefault="00BA1462" w:rsidP="00BA146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bCs/>
          <w:sz w:val="28"/>
          <w:szCs w:val="28"/>
        </w:rPr>
      </w:pPr>
      <w:r w:rsidRPr="00091075">
        <w:rPr>
          <w:rFonts w:eastAsia="Batang"/>
          <w:b/>
          <w:bCs/>
          <w:sz w:val="28"/>
          <w:szCs w:val="28"/>
        </w:rPr>
        <w:t>ВОЛИНСЬКОЇ ОБЛАСТІ</w:t>
      </w:r>
    </w:p>
    <w:p w14:paraId="65956E4D" w14:textId="77777777" w:rsidR="00BA1462" w:rsidRPr="00091075" w:rsidRDefault="00BA1462" w:rsidP="00BA146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sz w:val="28"/>
          <w:szCs w:val="20"/>
        </w:rPr>
      </w:pPr>
    </w:p>
    <w:p w14:paraId="30B57B9B" w14:textId="77777777" w:rsidR="00BA1462" w:rsidRPr="004E56DC" w:rsidRDefault="00BA1462" w:rsidP="00BA146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sz w:val="32"/>
          <w:szCs w:val="20"/>
        </w:rPr>
      </w:pPr>
      <w:r w:rsidRPr="004E56DC">
        <w:rPr>
          <w:rFonts w:eastAsia="Batang"/>
          <w:b/>
          <w:sz w:val="32"/>
          <w:szCs w:val="20"/>
        </w:rPr>
        <w:t>РОЗПОРЯДЖЕННЯ</w:t>
      </w:r>
    </w:p>
    <w:p w14:paraId="3D53B7E9" w14:textId="77777777" w:rsidR="00BA1462" w:rsidRPr="00A355D9" w:rsidRDefault="00BA1462" w:rsidP="00BA1462">
      <w:pPr>
        <w:rPr>
          <w:sz w:val="28"/>
          <w:szCs w:val="28"/>
        </w:rPr>
      </w:pPr>
    </w:p>
    <w:p w14:paraId="4FC32DE0" w14:textId="1AF512F6" w:rsidR="00BA1462" w:rsidRPr="00F704A1" w:rsidRDefault="00F704A1" w:rsidP="00BA1462">
      <w:pPr>
        <w:tabs>
          <w:tab w:val="left" w:pos="6135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>06</w:t>
      </w:r>
      <w:r w:rsidR="00BA1462">
        <w:rPr>
          <w:sz w:val="28"/>
          <w:szCs w:val="28"/>
        </w:rPr>
        <w:t xml:space="preserve"> </w:t>
      </w:r>
      <w:r w:rsidR="00BA1462">
        <w:rPr>
          <w:sz w:val="28"/>
          <w:szCs w:val="28"/>
          <w:lang w:val="uk-UA"/>
        </w:rPr>
        <w:t>квітня</w:t>
      </w:r>
      <w:r w:rsidR="00BA1462">
        <w:rPr>
          <w:sz w:val="28"/>
          <w:szCs w:val="28"/>
        </w:rPr>
        <w:t xml:space="preserve"> 2023 року                        м. Ковель</w:t>
      </w:r>
      <w:r w:rsidR="00BA1462">
        <w:rPr>
          <w:sz w:val="28"/>
          <w:szCs w:val="28"/>
        </w:rPr>
        <w:tab/>
      </w:r>
      <w:r w:rsidR="00BA1462">
        <w:rPr>
          <w:sz w:val="28"/>
          <w:szCs w:val="28"/>
        </w:rPr>
        <w:tab/>
      </w:r>
      <w:r w:rsidR="00BA1462">
        <w:rPr>
          <w:sz w:val="28"/>
          <w:szCs w:val="28"/>
        </w:rPr>
        <w:tab/>
        <w:t xml:space="preserve">         </w:t>
      </w:r>
      <w:r w:rsidR="00BA1462">
        <w:rPr>
          <w:sz w:val="28"/>
          <w:szCs w:val="28"/>
        </w:rPr>
        <w:tab/>
      </w:r>
      <w:r w:rsidR="00BA1462">
        <w:rPr>
          <w:sz w:val="28"/>
          <w:szCs w:val="28"/>
        </w:rPr>
        <w:tab/>
        <w:t xml:space="preserve">    </w:t>
      </w:r>
      <w:proofErr w:type="gramStart"/>
      <w:r w:rsidR="00BA1462">
        <w:rPr>
          <w:sz w:val="28"/>
          <w:szCs w:val="28"/>
        </w:rPr>
        <w:t xml:space="preserve">№  </w:t>
      </w:r>
      <w:r>
        <w:rPr>
          <w:sz w:val="28"/>
          <w:szCs w:val="28"/>
          <w:lang w:val="uk-UA"/>
        </w:rPr>
        <w:t>72</w:t>
      </w:r>
      <w:proofErr w:type="gramEnd"/>
    </w:p>
    <w:p w14:paraId="0DC3C81D" w14:textId="77777777" w:rsidR="00C85799" w:rsidRPr="00EA19BC" w:rsidRDefault="00C85799" w:rsidP="00DC2469">
      <w:pPr>
        <w:rPr>
          <w:sz w:val="28"/>
          <w:szCs w:val="28"/>
          <w:lang w:val="uk-UA"/>
        </w:rPr>
      </w:pPr>
    </w:p>
    <w:p w14:paraId="2AE0BCEE" w14:textId="77777777" w:rsidR="0043664A" w:rsidRDefault="00614C77" w:rsidP="00622340">
      <w:pPr>
        <w:jc w:val="center"/>
        <w:rPr>
          <w:sz w:val="28"/>
          <w:szCs w:val="28"/>
          <w:lang w:val="uk-UA"/>
        </w:rPr>
      </w:pPr>
      <w:r w:rsidRPr="003C15A4">
        <w:rPr>
          <w:sz w:val="28"/>
          <w:szCs w:val="28"/>
          <w:lang w:val="uk-UA"/>
        </w:rPr>
        <w:t xml:space="preserve">Про </w:t>
      </w:r>
      <w:r w:rsidR="008B6F53">
        <w:rPr>
          <w:sz w:val="28"/>
          <w:szCs w:val="28"/>
          <w:lang w:val="uk-UA"/>
        </w:rPr>
        <w:t>підвищення рівня готовності</w:t>
      </w:r>
      <w:r w:rsidR="00835AC2">
        <w:rPr>
          <w:sz w:val="28"/>
          <w:szCs w:val="28"/>
          <w:lang w:val="uk-UA"/>
        </w:rPr>
        <w:t xml:space="preserve"> </w:t>
      </w:r>
    </w:p>
    <w:p w14:paraId="0ABCB960" w14:textId="77777777" w:rsidR="00DB64A7" w:rsidRDefault="00835AC2" w:rsidP="0062234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захисних споруд цивільного захисту для укриття </w:t>
      </w:r>
    </w:p>
    <w:p w14:paraId="05205339" w14:textId="77777777" w:rsidR="008D7623" w:rsidRPr="00835AC2" w:rsidRDefault="00835AC2" w:rsidP="0062234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населення</w:t>
      </w:r>
      <w:r w:rsidR="00626466">
        <w:rPr>
          <w:sz w:val="28"/>
          <w:szCs w:val="28"/>
          <w:lang w:val="uk-UA"/>
        </w:rPr>
        <w:t xml:space="preserve"> </w:t>
      </w:r>
      <w:r w:rsidR="00DB64A7">
        <w:rPr>
          <w:sz w:val="28"/>
          <w:szCs w:val="28"/>
          <w:lang w:val="uk-UA"/>
        </w:rPr>
        <w:t>району</w:t>
      </w:r>
      <w:r w:rsidR="00BA1462">
        <w:rPr>
          <w:sz w:val="28"/>
          <w:szCs w:val="28"/>
          <w:lang w:val="uk-UA"/>
        </w:rPr>
        <w:t xml:space="preserve"> в умовах воєнного стану</w:t>
      </w:r>
    </w:p>
    <w:p w14:paraId="44255FCA" w14:textId="77777777" w:rsidR="00614C77" w:rsidRPr="0069227D" w:rsidRDefault="00614C77" w:rsidP="00614C77">
      <w:pPr>
        <w:jc w:val="center"/>
        <w:rPr>
          <w:sz w:val="28"/>
          <w:szCs w:val="28"/>
          <w:lang w:val="uk-UA"/>
        </w:rPr>
      </w:pPr>
    </w:p>
    <w:p w14:paraId="68D8970E" w14:textId="77777777" w:rsidR="00614C77" w:rsidRDefault="00552536" w:rsidP="00DB64A7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552536">
        <w:rPr>
          <w:sz w:val="28"/>
          <w:szCs w:val="28"/>
          <w:lang w:val="uk-UA"/>
        </w:rPr>
        <w:t xml:space="preserve">Відповідно до статей 19, 32 Кодексу цивільного захисту України, </w:t>
      </w:r>
      <w:r w:rsidR="00AB4EFC">
        <w:rPr>
          <w:sz w:val="28"/>
          <w:szCs w:val="28"/>
          <w:lang w:val="uk-UA"/>
        </w:rPr>
        <w:t xml:space="preserve">статей 6, 13, 16, 25, 28, 31, </w:t>
      </w:r>
      <w:r w:rsidR="00626466">
        <w:rPr>
          <w:sz w:val="28"/>
          <w:szCs w:val="28"/>
          <w:lang w:val="uk-UA"/>
        </w:rPr>
        <w:t xml:space="preserve">35 </w:t>
      </w:r>
      <w:r w:rsidR="00AB4EFC">
        <w:rPr>
          <w:sz w:val="28"/>
          <w:szCs w:val="28"/>
          <w:lang w:val="uk-UA"/>
        </w:rPr>
        <w:t xml:space="preserve">Закону України «Про місцеві державні адміністрації», </w:t>
      </w:r>
      <w:r w:rsidR="00EC7FD4">
        <w:rPr>
          <w:sz w:val="28"/>
          <w:szCs w:val="28"/>
          <w:lang w:eastAsia="uk-UA"/>
        </w:rPr>
        <w:t>Указ</w:t>
      </w:r>
      <w:proofErr w:type="spellStart"/>
      <w:r w:rsidR="00EC7FD4">
        <w:rPr>
          <w:sz w:val="28"/>
          <w:szCs w:val="28"/>
          <w:lang w:val="uk-UA" w:eastAsia="uk-UA"/>
        </w:rPr>
        <w:t>ів</w:t>
      </w:r>
      <w:proofErr w:type="spellEnd"/>
      <w:r w:rsidR="00EC7FD4">
        <w:rPr>
          <w:sz w:val="28"/>
          <w:szCs w:val="28"/>
          <w:lang w:eastAsia="uk-UA"/>
        </w:rPr>
        <w:t xml:space="preserve"> </w:t>
      </w:r>
      <w:r w:rsidR="00EC7FD4">
        <w:rPr>
          <w:sz w:val="28"/>
          <w:szCs w:val="28"/>
          <w:lang w:val="uk-UA" w:eastAsia="uk-UA"/>
        </w:rPr>
        <w:t>П</w:t>
      </w:r>
      <w:r w:rsidR="00EC7FD4" w:rsidRPr="00F164E9">
        <w:rPr>
          <w:sz w:val="28"/>
          <w:szCs w:val="28"/>
          <w:lang w:eastAsia="uk-UA"/>
        </w:rPr>
        <w:t xml:space="preserve">резидента </w:t>
      </w:r>
      <w:proofErr w:type="spellStart"/>
      <w:r w:rsidR="00EC7FD4" w:rsidRPr="00F164E9">
        <w:rPr>
          <w:sz w:val="28"/>
          <w:szCs w:val="28"/>
          <w:lang w:eastAsia="uk-UA"/>
        </w:rPr>
        <w:t>України</w:t>
      </w:r>
      <w:proofErr w:type="spellEnd"/>
      <w:r w:rsidR="00EC7FD4" w:rsidRPr="00F164E9">
        <w:rPr>
          <w:sz w:val="28"/>
          <w:szCs w:val="28"/>
          <w:lang w:eastAsia="uk-UA"/>
        </w:rPr>
        <w:t xml:space="preserve"> </w:t>
      </w:r>
      <w:proofErr w:type="spellStart"/>
      <w:r w:rsidR="00EC7FD4" w:rsidRPr="00F164E9">
        <w:rPr>
          <w:sz w:val="28"/>
          <w:szCs w:val="28"/>
          <w:lang w:eastAsia="uk-UA"/>
        </w:rPr>
        <w:t>від</w:t>
      </w:r>
      <w:proofErr w:type="spellEnd"/>
      <w:r w:rsidR="00EC7FD4" w:rsidRPr="00F164E9">
        <w:rPr>
          <w:sz w:val="28"/>
          <w:szCs w:val="28"/>
          <w:lang w:eastAsia="uk-UA"/>
        </w:rPr>
        <w:t xml:space="preserve"> 24 лютого 2022 року № 68/2022 «Про </w:t>
      </w:r>
      <w:proofErr w:type="spellStart"/>
      <w:r w:rsidR="00EC7FD4" w:rsidRPr="00F164E9">
        <w:rPr>
          <w:sz w:val="28"/>
          <w:szCs w:val="28"/>
          <w:lang w:eastAsia="uk-UA"/>
        </w:rPr>
        <w:t>утво</w:t>
      </w:r>
      <w:r w:rsidR="00EC7FD4">
        <w:rPr>
          <w:sz w:val="28"/>
          <w:szCs w:val="28"/>
          <w:lang w:eastAsia="uk-UA"/>
        </w:rPr>
        <w:t>рення</w:t>
      </w:r>
      <w:proofErr w:type="spellEnd"/>
      <w:r w:rsidR="00EC7FD4">
        <w:rPr>
          <w:sz w:val="28"/>
          <w:szCs w:val="28"/>
          <w:lang w:eastAsia="uk-UA"/>
        </w:rPr>
        <w:t xml:space="preserve"> </w:t>
      </w:r>
      <w:proofErr w:type="spellStart"/>
      <w:r w:rsidR="00EC7FD4">
        <w:rPr>
          <w:sz w:val="28"/>
          <w:szCs w:val="28"/>
          <w:lang w:eastAsia="uk-UA"/>
        </w:rPr>
        <w:t>військових</w:t>
      </w:r>
      <w:proofErr w:type="spellEnd"/>
      <w:r w:rsidR="00EC7FD4">
        <w:rPr>
          <w:sz w:val="28"/>
          <w:szCs w:val="28"/>
          <w:lang w:eastAsia="uk-UA"/>
        </w:rPr>
        <w:t xml:space="preserve"> </w:t>
      </w:r>
      <w:proofErr w:type="spellStart"/>
      <w:r w:rsidR="00EC7FD4">
        <w:rPr>
          <w:sz w:val="28"/>
          <w:szCs w:val="28"/>
          <w:lang w:eastAsia="uk-UA"/>
        </w:rPr>
        <w:t>адміністрацій</w:t>
      </w:r>
      <w:proofErr w:type="spellEnd"/>
      <w:r w:rsidR="00EC7FD4">
        <w:rPr>
          <w:sz w:val="28"/>
          <w:szCs w:val="28"/>
          <w:lang w:eastAsia="uk-UA"/>
        </w:rPr>
        <w:t>»</w:t>
      </w:r>
      <w:r w:rsidR="00EC7FD4">
        <w:rPr>
          <w:sz w:val="28"/>
          <w:szCs w:val="28"/>
          <w:lang w:val="uk-UA" w:eastAsia="uk-UA"/>
        </w:rPr>
        <w:t xml:space="preserve"> та </w:t>
      </w:r>
      <w:proofErr w:type="spellStart"/>
      <w:r w:rsidR="00EC7FD4">
        <w:rPr>
          <w:sz w:val="28"/>
          <w:szCs w:val="28"/>
          <w:lang w:eastAsia="uk-UA"/>
        </w:rPr>
        <w:t>від</w:t>
      </w:r>
      <w:proofErr w:type="spellEnd"/>
      <w:r w:rsidR="00EC7FD4">
        <w:rPr>
          <w:sz w:val="28"/>
          <w:szCs w:val="28"/>
          <w:lang w:eastAsia="uk-UA"/>
        </w:rPr>
        <w:t xml:space="preserve"> 24 лютого 2022 року № 6</w:t>
      </w:r>
      <w:r w:rsidR="00EC7FD4">
        <w:rPr>
          <w:sz w:val="28"/>
          <w:szCs w:val="28"/>
          <w:lang w:val="uk-UA" w:eastAsia="uk-UA"/>
        </w:rPr>
        <w:t>4</w:t>
      </w:r>
      <w:r w:rsidR="00EC7FD4" w:rsidRPr="00F164E9">
        <w:rPr>
          <w:sz w:val="28"/>
          <w:szCs w:val="28"/>
          <w:lang w:eastAsia="uk-UA"/>
        </w:rPr>
        <w:t>/2022</w:t>
      </w:r>
      <w:r w:rsidR="00EC7FD4">
        <w:rPr>
          <w:sz w:val="28"/>
          <w:szCs w:val="28"/>
          <w:lang w:val="uk-UA" w:eastAsia="uk-UA"/>
        </w:rPr>
        <w:t xml:space="preserve"> «Про введення воєнного стану в Україні»,</w:t>
      </w:r>
      <w:r w:rsidR="00EC7FD4" w:rsidRPr="00AF16A3">
        <w:rPr>
          <w:sz w:val="28"/>
          <w:szCs w:val="28"/>
          <w:lang w:eastAsia="uk-UA"/>
        </w:rPr>
        <w:t xml:space="preserve"> </w:t>
      </w:r>
      <w:r w:rsidRPr="00552536">
        <w:rPr>
          <w:sz w:val="28"/>
          <w:szCs w:val="28"/>
          <w:lang w:val="uk-UA"/>
        </w:rPr>
        <w:t>постанови Кабінету Міністрів України від 10 березня 2017</w:t>
      </w:r>
      <w:r w:rsidR="009A0284">
        <w:rPr>
          <w:sz w:val="28"/>
          <w:szCs w:val="28"/>
          <w:lang w:val="uk-UA"/>
        </w:rPr>
        <w:t> року</w:t>
      </w:r>
      <w:r w:rsidRPr="00552536">
        <w:rPr>
          <w:sz w:val="28"/>
          <w:szCs w:val="28"/>
          <w:lang w:val="uk-UA"/>
        </w:rPr>
        <w:t xml:space="preserve"> №</w:t>
      </w:r>
      <w:r w:rsidR="00757822">
        <w:rPr>
          <w:sz w:val="28"/>
          <w:szCs w:val="28"/>
          <w:lang w:val="uk-UA"/>
        </w:rPr>
        <w:t> </w:t>
      </w:r>
      <w:r w:rsidRPr="00552536">
        <w:rPr>
          <w:sz w:val="28"/>
          <w:szCs w:val="28"/>
          <w:lang w:val="uk-UA"/>
        </w:rPr>
        <w:t xml:space="preserve">138 «Деякі питання використання захисних споруд цивільного захисту», наказу Міністерства внутрішніх справ України від </w:t>
      </w:r>
      <w:r w:rsidR="009A0284">
        <w:rPr>
          <w:sz w:val="28"/>
          <w:szCs w:val="28"/>
          <w:lang w:val="uk-UA"/>
        </w:rPr>
        <w:t>0</w:t>
      </w:r>
      <w:r w:rsidRPr="00552536">
        <w:rPr>
          <w:sz w:val="28"/>
          <w:szCs w:val="28"/>
          <w:lang w:val="uk-UA"/>
        </w:rPr>
        <w:t>9 липня 2018</w:t>
      </w:r>
      <w:r w:rsidR="009A0284">
        <w:rPr>
          <w:sz w:val="28"/>
          <w:szCs w:val="28"/>
          <w:lang w:val="uk-UA"/>
        </w:rPr>
        <w:t> року</w:t>
      </w:r>
      <w:r w:rsidRPr="00552536">
        <w:rPr>
          <w:sz w:val="28"/>
          <w:szCs w:val="28"/>
          <w:lang w:val="uk-UA"/>
        </w:rPr>
        <w:t xml:space="preserve"> № 579 «Про затвердження вимог з питань використання та обліку фонду захисних споруд цивільного захисту»</w:t>
      </w:r>
      <w:r w:rsidR="00DB64A7">
        <w:rPr>
          <w:sz w:val="28"/>
          <w:szCs w:val="28"/>
          <w:lang w:val="uk-UA"/>
        </w:rPr>
        <w:t>, з метою</w:t>
      </w:r>
      <w:r w:rsidR="000449B2">
        <w:rPr>
          <w:sz w:val="28"/>
          <w:szCs w:val="28"/>
          <w:lang w:val="uk-UA"/>
        </w:rPr>
        <w:t xml:space="preserve"> виконання </w:t>
      </w:r>
      <w:r w:rsidR="00DB64A7">
        <w:rPr>
          <w:sz w:val="28"/>
          <w:szCs w:val="28"/>
          <w:lang w:val="uk-UA"/>
        </w:rPr>
        <w:t xml:space="preserve">Плану заходів з </w:t>
      </w:r>
      <w:r w:rsidR="00DB64A7" w:rsidRPr="00DB64A7">
        <w:rPr>
          <w:sz w:val="28"/>
          <w:szCs w:val="28"/>
          <w:lang w:val="uk-UA"/>
        </w:rPr>
        <w:t xml:space="preserve">підвищення рівня готовності захисних споруд цивільного захисту для укриття населення </w:t>
      </w:r>
      <w:r w:rsidR="00DB64A7">
        <w:rPr>
          <w:sz w:val="28"/>
          <w:szCs w:val="28"/>
          <w:lang w:val="uk-UA"/>
        </w:rPr>
        <w:t xml:space="preserve">області в умовах воєнного (далі - План заходів), затвердженого </w:t>
      </w:r>
      <w:proofErr w:type="spellStart"/>
      <w:r w:rsidR="00DB64A7">
        <w:rPr>
          <w:sz w:val="28"/>
          <w:szCs w:val="28"/>
          <w:lang w:val="uk-UA"/>
        </w:rPr>
        <w:t>розпорядженям</w:t>
      </w:r>
      <w:proofErr w:type="spellEnd"/>
      <w:r w:rsidR="00626466">
        <w:rPr>
          <w:sz w:val="28"/>
          <w:szCs w:val="28"/>
          <w:lang w:val="uk-UA"/>
        </w:rPr>
        <w:t xml:space="preserve"> </w:t>
      </w:r>
      <w:r w:rsidR="00EC7FD4">
        <w:rPr>
          <w:sz w:val="28"/>
          <w:szCs w:val="28"/>
          <w:lang w:val="uk-UA"/>
        </w:rPr>
        <w:t xml:space="preserve">начальника </w:t>
      </w:r>
      <w:r w:rsidR="00626466">
        <w:rPr>
          <w:sz w:val="28"/>
          <w:szCs w:val="28"/>
          <w:lang w:val="uk-UA"/>
        </w:rPr>
        <w:t xml:space="preserve">обласної </w:t>
      </w:r>
      <w:r w:rsidR="00EC7FD4">
        <w:rPr>
          <w:sz w:val="28"/>
          <w:szCs w:val="28"/>
          <w:lang w:val="uk-UA"/>
        </w:rPr>
        <w:t>військової</w:t>
      </w:r>
      <w:r w:rsidR="00626466">
        <w:rPr>
          <w:sz w:val="28"/>
          <w:szCs w:val="28"/>
          <w:lang w:val="uk-UA"/>
        </w:rPr>
        <w:t xml:space="preserve"> адміністрації від </w:t>
      </w:r>
      <w:r w:rsidR="00EC7FD4">
        <w:rPr>
          <w:sz w:val="28"/>
          <w:szCs w:val="28"/>
          <w:lang w:val="uk-UA"/>
        </w:rPr>
        <w:t>28 березня 2023 року № 135</w:t>
      </w:r>
      <w:r w:rsidR="00626466">
        <w:rPr>
          <w:sz w:val="28"/>
          <w:szCs w:val="28"/>
          <w:lang w:val="uk-UA"/>
        </w:rPr>
        <w:t xml:space="preserve"> «</w:t>
      </w:r>
      <w:r w:rsidR="00626466" w:rsidRPr="00626466">
        <w:rPr>
          <w:sz w:val="28"/>
          <w:szCs w:val="28"/>
          <w:lang w:val="uk-UA"/>
        </w:rPr>
        <w:t>Про підвищення рівня готовності захисних споруд цивільного захисту для укриття населення області</w:t>
      </w:r>
      <w:r w:rsidR="00EC7FD4">
        <w:rPr>
          <w:sz w:val="28"/>
          <w:szCs w:val="28"/>
          <w:lang w:val="uk-UA"/>
        </w:rPr>
        <w:t xml:space="preserve"> в умовах воєнного стану</w:t>
      </w:r>
      <w:r w:rsidR="00626466">
        <w:rPr>
          <w:sz w:val="28"/>
          <w:szCs w:val="28"/>
          <w:lang w:val="uk-UA"/>
        </w:rPr>
        <w:t>»</w:t>
      </w:r>
      <w:r w:rsidR="001A6486">
        <w:rPr>
          <w:sz w:val="28"/>
          <w:szCs w:val="28"/>
          <w:lang w:val="uk-UA"/>
        </w:rPr>
        <w:t>:</w:t>
      </w:r>
    </w:p>
    <w:p w14:paraId="5827E9A6" w14:textId="77777777" w:rsidR="00F8068B" w:rsidRPr="002045C6" w:rsidRDefault="00F8068B" w:rsidP="002045C6">
      <w:pPr>
        <w:jc w:val="both"/>
        <w:rPr>
          <w:sz w:val="20"/>
          <w:szCs w:val="20"/>
          <w:lang w:val="uk-UA"/>
        </w:rPr>
      </w:pPr>
    </w:p>
    <w:p w14:paraId="0E3B5EEC" w14:textId="77777777" w:rsidR="00F8068B" w:rsidRPr="00FA4CEB" w:rsidRDefault="00FA4CEB" w:rsidP="00FA4CEB">
      <w:pPr>
        <w:ind w:firstLine="567"/>
        <w:jc w:val="both"/>
        <w:rPr>
          <w:sz w:val="28"/>
          <w:szCs w:val="28"/>
          <w:lang w:val="uk-UA"/>
        </w:rPr>
      </w:pPr>
      <w:r w:rsidRPr="00FA4CE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445B4" w:rsidRPr="00FA4CEB">
        <w:rPr>
          <w:sz w:val="28"/>
          <w:szCs w:val="28"/>
          <w:lang w:val="uk-UA"/>
        </w:rPr>
        <w:t xml:space="preserve">Утворити </w:t>
      </w:r>
      <w:r w:rsidR="00E049FA">
        <w:rPr>
          <w:sz w:val="28"/>
          <w:szCs w:val="28"/>
          <w:lang w:val="uk-UA"/>
        </w:rPr>
        <w:t>комісію з обстеження</w:t>
      </w:r>
      <w:r w:rsidRPr="00FA4CEB">
        <w:rPr>
          <w:sz w:val="28"/>
          <w:szCs w:val="28"/>
          <w:lang w:val="uk-UA"/>
        </w:rPr>
        <w:t xml:space="preserve"> та оцінки стану готовності захисних споруд цивільного захисту (далі - комісія). </w:t>
      </w:r>
    </w:p>
    <w:p w14:paraId="16B54081" w14:textId="77777777" w:rsidR="00FA4CEB" w:rsidRPr="00FA4CEB" w:rsidRDefault="00FA4CEB" w:rsidP="00FA4CEB">
      <w:pPr>
        <w:ind w:firstLine="567"/>
        <w:rPr>
          <w:lang w:val="uk-UA"/>
        </w:rPr>
      </w:pPr>
    </w:p>
    <w:p w14:paraId="42785441" w14:textId="77777777" w:rsidR="00C161D3" w:rsidRPr="00C161D3" w:rsidRDefault="00C161D3" w:rsidP="00C161D3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FA4CEB">
        <w:rPr>
          <w:sz w:val="28"/>
          <w:szCs w:val="28"/>
          <w:lang w:val="uk-UA"/>
        </w:rPr>
        <w:t>Затвердити  склад комісії, що додається</w:t>
      </w:r>
    </w:p>
    <w:p w14:paraId="1D450EB8" w14:textId="77777777" w:rsidR="00F8068B" w:rsidRPr="002045C6" w:rsidRDefault="00F8068B" w:rsidP="00757822">
      <w:pPr>
        <w:ind w:firstLine="567"/>
        <w:jc w:val="both"/>
        <w:rPr>
          <w:sz w:val="20"/>
          <w:szCs w:val="20"/>
          <w:lang w:val="uk-UA"/>
        </w:rPr>
      </w:pPr>
    </w:p>
    <w:p w14:paraId="7D5258CB" w14:textId="77777777" w:rsidR="00B15423" w:rsidRPr="00AA6F5E" w:rsidRDefault="002045C6" w:rsidP="0075782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22340" w:rsidRPr="00AA6F5E">
        <w:rPr>
          <w:sz w:val="28"/>
          <w:szCs w:val="28"/>
          <w:lang w:val="uk-UA"/>
        </w:rPr>
        <w:t xml:space="preserve">. </w:t>
      </w:r>
      <w:r w:rsidR="00E8188D">
        <w:rPr>
          <w:sz w:val="28"/>
          <w:szCs w:val="28"/>
          <w:lang w:val="uk-UA"/>
        </w:rPr>
        <w:t>Визначити такі основні завд</w:t>
      </w:r>
      <w:r w:rsidR="000449B2">
        <w:rPr>
          <w:sz w:val="28"/>
          <w:szCs w:val="28"/>
          <w:lang w:val="uk-UA"/>
        </w:rPr>
        <w:t>ання комісії</w:t>
      </w:r>
      <w:r w:rsidR="00B15423" w:rsidRPr="00AA6F5E">
        <w:rPr>
          <w:sz w:val="28"/>
          <w:szCs w:val="28"/>
          <w:lang w:val="uk-UA"/>
        </w:rPr>
        <w:t>:</w:t>
      </w:r>
      <w:r w:rsidR="00A46B84">
        <w:rPr>
          <w:sz w:val="28"/>
          <w:szCs w:val="28"/>
          <w:lang w:val="uk-UA"/>
        </w:rPr>
        <w:t>    </w:t>
      </w:r>
    </w:p>
    <w:p w14:paraId="5B256D8A" w14:textId="77777777" w:rsidR="000449B2" w:rsidRDefault="00005CF3" w:rsidP="00EE503D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0449B2">
        <w:rPr>
          <w:sz w:val="28"/>
          <w:szCs w:val="28"/>
          <w:lang w:val="uk-UA"/>
        </w:rPr>
        <w:t>надання методичної допомоги</w:t>
      </w:r>
      <w:r w:rsidR="00766C0E" w:rsidRPr="00766C0E">
        <w:rPr>
          <w:sz w:val="28"/>
          <w:szCs w:val="28"/>
          <w:lang w:val="uk-UA"/>
        </w:rPr>
        <w:t xml:space="preserve"> </w:t>
      </w:r>
      <w:r w:rsidR="000449B2">
        <w:rPr>
          <w:sz w:val="28"/>
          <w:szCs w:val="28"/>
          <w:lang w:val="uk-UA"/>
        </w:rPr>
        <w:t xml:space="preserve">з питань оцінки стану готовності до використання за призначенням захисних споруд </w:t>
      </w:r>
      <w:r w:rsidR="00E8188D">
        <w:rPr>
          <w:sz w:val="28"/>
          <w:szCs w:val="28"/>
          <w:lang w:val="uk-UA"/>
        </w:rPr>
        <w:t xml:space="preserve">цивільного захисту відповідним комісіям, утвореними </w:t>
      </w:r>
      <w:r w:rsidR="00766C0E" w:rsidRPr="00766C0E">
        <w:rPr>
          <w:sz w:val="28"/>
          <w:szCs w:val="28"/>
          <w:lang w:val="uk-UA"/>
        </w:rPr>
        <w:t>виконавчим</w:t>
      </w:r>
      <w:r w:rsidR="00E8188D">
        <w:rPr>
          <w:sz w:val="28"/>
          <w:szCs w:val="28"/>
          <w:lang w:val="uk-UA"/>
        </w:rPr>
        <w:t>и</w:t>
      </w:r>
      <w:r w:rsidR="00766C0E" w:rsidRPr="00766C0E">
        <w:rPr>
          <w:sz w:val="28"/>
          <w:szCs w:val="28"/>
          <w:lang w:val="uk-UA"/>
        </w:rPr>
        <w:t xml:space="preserve"> о</w:t>
      </w:r>
      <w:r w:rsidR="00DB64A7">
        <w:rPr>
          <w:sz w:val="28"/>
          <w:szCs w:val="28"/>
          <w:lang w:val="uk-UA"/>
        </w:rPr>
        <w:t>рганами</w:t>
      </w:r>
      <w:r w:rsidR="00766C0E">
        <w:rPr>
          <w:sz w:val="28"/>
          <w:szCs w:val="28"/>
          <w:lang w:val="uk-UA"/>
        </w:rPr>
        <w:t xml:space="preserve"> місцевого самоврядування</w:t>
      </w:r>
      <w:r w:rsidR="00E8188D">
        <w:rPr>
          <w:sz w:val="28"/>
          <w:szCs w:val="28"/>
          <w:lang w:val="uk-UA"/>
        </w:rPr>
        <w:t>;</w:t>
      </w:r>
      <w:r w:rsidR="00766C0E">
        <w:rPr>
          <w:sz w:val="28"/>
          <w:szCs w:val="28"/>
          <w:lang w:val="uk-UA"/>
        </w:rPr>
        <w:t xml:space="preserve"> </w:t>
      </w:r>
    </w:p>
    <w:p w14:paraId="45E82278" w14:textId="77777777" w:rsidR="0043664A" w:rsidRDefault="000449B2" w:rsidP="00EE503D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E8188D">
        <w:rPr>
          <w:sz w:val="28"/>
          <w:szCs w:val="28"/>
          <w:lang w:val="uk-UA"/>
        </w:rPr>
        <w:t>здійснення контролю</w:t>
      </w:r>
      <w:r w:rsidR="00766C0E" w:rsidRPr="00766C0E">
        <w:rPr>
          <w:sz w:val="28"/>
          <w:szCs w:val="28"/>
          <w:lang w:val="uk-UA"/>
        </w:rPr>
        <w:t xml:space="preserve"> за ходом виконання Плану заходів</w:t>
      </w:r>
      <w:r w:rsidR="00DD5862">
        <w:rPr>
          <w:sz w:val="28"/>
          <w:szCs w:val="28"/>
          <w:lang w:val="uk-UA"/>
        </w:rPr>
        <w:t>.</w:t>
      </w:r>
    </w:p>
    <w:p w14:paraId="757F3F8A" w14:textId="77777777" w:rsidR="00DD5862" w:rsidRDefault="00DD5862" w:rsidP="00EE503D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14:paraId="2DB58B31" w14:textId="77777777" w:rsidR="00DD5862" w:rsidRDefault="00DD5862" w:rsidP="00EE503D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</w:t>
      </w:r>
      <w:r w:rsidR="00DB64A7">
        <w:rPr>
          <w:sz w:val="28"/>
          <w:szCs w:val="28"/>
          <w:lang w:val="uk-UA"/>
        </w:rPr>
        <w:t>місії в своїй діяльності керу</w:t>
      </w:r>
      <w:r>
        <w:rPr>
          <w:sz w:val="28"/>
          <w:szCs w:val="28"/>
          <w:lang w:val="uk-UA"/>
        </w:rPr>
        <w:t>ватися законодавством України щодо використання та обліку</w:t>
      </w:r>
      <w:r w:rsidR="00DB64A7">
        <w:rPr>
          <w:sz w:val="28"/>
          <w:szCs w:val="28"/>
          <w:lang w:val="uk-UA"/>
        </w:rPr>
        <w:t xml:space="preserve"> фон</w:t>
      </w:r>
      <w:r>
        <w:rPr>
          <w:sz w:val="28"/>
          <w:szCs w:val="28"/>
          <w:lang w:val="uk-UA"/>
        </w:rPr>
        <w:t>ду захисних споруд цивільного захисту.</w:t>
      </w:r>
    </w:p>
    <w:p w14:paraId="28A9AC98" w14:textId="77777777" w:rsidR="00F945F3" w:rsidRDefault="00DD5862" w:rsidP="00DD5862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5.</w:t>
      </w:r>
      <w:r w:rsidR="00DB64A7">
        <w:rPr>
          <w:sz w:val="28"/>
          <w:szCs w:val="28"/>
          <w:lang w:val="uk-UA"/>
        </w:rPr>
        <w:t> Міським, селищним, сільським головам</w:t>
      </w:r>
      <w:r w:rsidR="00F945F3">
        <w:rPr>
          <w:sz w:val="28"/>
          <w:szCs w:val="28"/>
          <w:lang w:val="uk-UA"/>
        </w:rPr>
        <w:t xml:space="preserve"> району: </w:t>
      </w:r>
    </w:p>
    <w:p w14:paraId="104F1C3D" w14:textId="77777777" w:rsidR="00F945F3" w:rsidRDefault="00F945F3" w:rsidP="00DD5862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взяти під особистий контроль виконання </w:t>
      </w:r>
      <w:proofErr w:type="spellStart"/>
      <w:r>
        <w:rPr>
          <w:sz w:val="28"/>
          <w:szCs w:val="28"/>
          <w:lang w:val="uk-UA"/>
        </w:rPr>
        <w:t>Пнану</w:t>
      </w:r>
      <w:proofErr w:type="spellEnd"/>
      <w:r>
        <w:rPr>
          <w:sz w:val="28"/>
          <w:szCs w:val="28"/>
          <w:lang w:val="uk-UA"/>
        </w:rPr>
        <w:t xml:space="preserve"> заходів; </w:t>
      </w:r>
    </w:p>
    <w:p w14:paraId="45FAFB8B" w14:textId="77777777" w:rsidR="000037E3" w:rsidRDefault="00F945F3" w:rsidP="00DD5862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r w:rsidR="002045C6">
        <w:rPr>
          <w:sz w:val="28"/>
          <w:szCs w:val="28"/>
          <w:lang w:val="uk-UA"/>
        </w:rPr>
        <w:t xml:space="preserve">забезпечити </w:t>
      </w:r>
      <w:r w:rsidR="000037E3">
        <w:rPr>
          <w:sz w:val="28"/>
          <w:szCs w:val="28"/>
          <w:lang w:val="uk-UA"/>
        </w:rPr>
        <w:t>надання інформації</w:t>
      </w:r>
      <w:r w:rsidR="005156DD">
        <w:rPr>
          <w:sz w:val="28"/>
          <w:szCs w:val="28"/>
          <w:lang w:val="uk-UA"/>
        </w:rPr>
        <w:t xml:space="preserve"> </w:t>
      </w:r>
      <w:r w:rsidR="00EE503D" w:rsidRPr="00EE503D">
        <w:rPr>
          <w:sz w:val="28"/>
          <w:szCs w:val="28"/>
          <w:lang w:val="uk-UA"/>
        </w:rPr>
        <w:t>відділ</w:t>
      </w:r>
      <w:r w:rsidR="00692EE5">
        <w:rPr>
          <w:sz w:val="28"/>
          <w:szCs w:val="28"/>
          <w:lang w:val="uk-UA"/>
        </w:rPr>
        <w:t>у</w:t>
      </w:r>
      <w:r w:rsidR="00EE503D" w:rsidRPr="00EE503D">
        <w:rPr>
          <w:sz w:val="28"/>
          <w:szCs w:val="28"/>
          <w:lang w:val="uk-UA"/>
        </w:rPr>
        <w:t xml:space="preserve"> з питань оборонної роботи, цивільного захисту та взаємодії з правоохоронними органами райдержадміністрації</w:t>
      </w:r>
      <w:r w:rsidR="000037E3">
        <w:rPr>
          <w:sz w:val="28"/>
          <w:szCs w:val="28"/>
          <w:lang w:val="uk-UA"/>
        </w:rPr>
        <w:t>:</w:t>
      </w:r>
    </w:p>
    <w:p w14:paraId="4890E3DB" w14:textId="77777777" w:rsidR="000037E3" w:rsidRDefault="000037E3" w:rsidP="00DD5862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 20 липня 2023 року</w:t>
      </w:r>
      <w:r w:rsidR="00FD05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щодо обліку захисних споруд подвійного призначення та найпростіших укриттів за територіальну громаду за формою згідно із додатком 1 до Плану заходів;</w:t>
      </w:r>
    </w:p>
    <w:p w14:paraId="798212A9" w14:textId="77777777" w:rsidR="000037E3" w:rsidRDefault="000037E3" w:rsidP="00DD5862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до 05 </w:t>
      </w:r>
      <w:proofErr w:type="spellStart"/>
      <w:r>
        <w:rPr>
          <w:sz w:val="28"/>
          <w:szCs w:val="28"/>
          <w:lang w:val="uk-UA"/>
        </w:rPr>
        <w:t>жовтння</w:t>
      </w:r>
      <w:proofErr w:type="spellEnd"/>
      <w:r>
        <w:rPr>
          <w:sz w:val="28"/>
          <w:szCs w:val="28"/>
          <w:lang w:val="uk-UA"/>
        </w:rPr>
        <w:t xml:space="preserve"> 2023 року</w:t>
      </w:r>
      <w:r w:rsidRPr="000037E3">
        <w:rPr>
          <w:sz w:val="28"/>
          <w:szCs w:val="28"/>
          <w:lang w:val="uk-UA"/>
        </w:rPr>
        <w:t xml:space="preserve"> </w:t>
      </w:r>
      <w:r w:rsidR="005E7EA8">
        <w:rPr>
          <w:sz w:val="28"/>
          <w:szCs w:val="28"/>
          <w:lang w:val="uk-UA"/>
        </w:rPr>
        <w:t>про виконані заходи згідно із додатком 2 до Плану заходів.</w:t>
      </w:r>
    </w:p>
    <w:p w14:paraId="0E12CFE3" w14:textId="77777777" w:rsidR="00784E75" w:rsidRPr="00784E75" w:rsidRDefault="00784E75" w:rsidP="00DD5862">
      <w:pPr>
        <w:tabs>
          <w:tab w:val="left" w:pos="567"/>
        </w:tabs>
        <w:ind w:firstLine="567"/>
        <w:jc w:val="both"/>
        <w:rPr>
          <w:sz w:val="20"/>
          <w:szCs w:val="20"/>
          <w:lang w:val="uk-UA"/>
        </w:rPr>
      </w:pPr>
    </w:p>
    <w:p w14:paraId="02BDFFED" w14:textId="5C3D40DB" w:rsidR="00B15423" w:rsidRDefault="005E7EA8" w:rsidP="00757822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DB64A7">
        <w:rPr>
          <w:sz w:val="28"/>
          <w:szCs w:val="28"/>
          <w:lang w:val="uk-UA"/>
        </w:rPr>
        <w:t>.</w:t>
      </w:r>
      <w:r w:rsidR="00005C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9227D">
        <w:rPr>
          <w:sz w:val="28"/>
          <w:szCs w:val="28"/>
          <w:lang w:val="uk-UA"/>
        </w:rPr>
        <w:t>ідділ</w:t>
      </w:r>
      <w:r>
        <w:rPr>
          <w:sz w:val="28"/>
          <w:szCs w:val="28"/>
          <w:lang w:val="uk-UA"/>
        </w:rPr>
        <w:t>у</w:t>
      </w:r>
      <w:r w:rsidR="0069227D" w:rsidRPr="0069227D">
        <w:rPr>
          <w:sz w:val="28"/>
          <w:szCs w:val="28"/>
          <w:lang w:val="uk-UA"/>
        </w:rPr>
        <w:t xml:space="preserve"> з питань оборонної роботи, цивільного захисту та взаємодії з правоохоронними органами райдержадміністрації </w:t>
      </w:r>
      <w:r w:rsidR="0069227D">
        <w:rPr>
          <w:sz w:val="28"/>
          <w:szCs w:val="28"/>
          <w:lang w:val="uk-UA"/>
        </w:rPr>
        <w:t>(</w:t>
      </w:r>
      <w:proofErr w:type="spellStart"/>
      <w:r w:rsidR="00A97581">
        <w:rPr>
          <w:sz w:val="28"/>
          <w:lang w:val="uk-UA"/>
        </w:rPr>
        <w:t>Ім</w:t>
      </w:r>
      <w:proofErr w:type="spellEnd"/>
      <w:r w:rsidR="00A97581">
        <w:rPr>
          <w:sz w:val="28"/>
          <w:lang w:val="en-US"/>
        </w:rPr>
        <w:t>’</w:t>
      </w:r>
      <w:r w:rsidR="00A97581">
        <w:rPr>
          <w:sz w:val="28"/>
          <w:lang w:val="uk-UA"/>
        </w:rPr>
        <w:t>я Прізвище</w:t>
      </w:r>
      <w:r w:rsidR="0069227D">
        <w:rPr>
          <w:sz w:val="28"/>
          <w:szCs w:val="28"/>
          <w:lang w:val="uk-UA"/>
        </w:rPr>
        <w:t xml:space="preserve">) </w:t>
      </w:r>
      <w:r w:rsidR="00B15423" w:rsidRPr="00AA6F5E">
        <w:rPr>
          <w:sz w:val="28"/>
          <w:szCs w:val="28"/>
          <w:lang w:val="uk-UA"/>
        </w:rPr>
        <w:t>узаг</w:t>
      </w:r>
      <w:r>
        <w:rPr>
          <w:sz w:val="28"/>
          <w:szCs w:val="28"/>
          <w:lang w:val="uk-UA"/>
        </w:rPr>
        <w:t xml:space="preserve">альнену інформацію </w:t>
      </w:r>
      <w:r w:rsidR="00B15423" w:rsidRPr="00AA6F5E">
        <w:rPr>
          <w:sz w:val="28"/>
          <w:szCs w:val="28"/>
          <w:lang w:val="uk-UA"/>
        </w:rPr>
        <w:t>подати</w:t>
      </w:r>
      <w:r w:rsidR="00622789">
        <w:rPr>
          <w:sz w:val="28"/>
          <w:szCs w:val="28"/>
          <w:lang w:val="uk-UA"/>
        </w:rPr>
        <w:t xml:space="preserve"> </w:t>
      </w:r>
      <w:r w:rsidR="0069227D">
        <w:rPr>
          <w:sz w:val="28"/>
          <w:szCs w:val="28"/>
          <w:lang w:val="uk-UA"/>
        </w:rPr>
        <w:t>управлінню</w:t>
      </w:r>
      <w:r w:rsidR="0069227D" w:rsidRPr="0069227D">
        <w:rPr>
          <w:sz w:val="28"/>
          <w:szCs w:val="28"/>
          <w:lang w:val="uk-UA"/>
        </w:rPr>
        <w:t xml:space="preserve"> з питань цивільного захисту обл</w:t>
      </w:r>
      <w:r w:rsidR="003841CD">
        <w:rPr>
          <w:sz w:val="28"/>
          <w:szCs w:val="28"/>
          <w:lang w:val="uk-UA"/>
        </w:rPr>
        <w:t xml:space="preserve">асної </w:t>
      </w:r>
      <w:r w:rsidR="0069227D" w:rsidRPr="0069227D">
        <w:rPr>
          <w:sz w:val="28"/>
          <w:szCs w:val="28"/>
          <w:lang w:val="uk-UA"/>
        </w:rPr>
        <w:t>держ</w:t>
      </w:r>
      <w:r w:rsidR="003841CD">
        <w:rPr>
          <w:sz w:val="28"/>
          <w:szCs w:val="28"/>
          <w:lang w:val="uk-UA"/>
        </w:rPr>
        <w:t xml:space="preserve">авної </w:t>
      </w:r>
      <w:r w:rsidR="0069227D" w:rsidRPr="0069227D">
        <w:rPr>
          <w:sz w:val="28"/>
          <w:szCs w:val="28"/>
          <w:lang w:val="uk-UA"/>
        </w:rPr>
        <w:t>адміністрації</w:t>
      </w:r>
      <w:r w:rsidR="007578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вказані в Плані заходів терміни</w:t>
      </w:r>
      <w:r w:rsidR="00B15423" w:rsidRPr="00AA6F5E">
        <w:rPr>
          <w:sz w:val="28"/>
          <w:szCs w:val="28"/>
          <w:lang w:val="uk-UA"/>
        </w:rPr>
        <w:t>.</w:t>
      </w:r>
    </w:p>
    <w:p w14:paraId="4E0FCD03" w14:textId="77777777" w:rsidR="0069227D" w:rsidRPr="002045C6" w:rsidRDefault="0069227D" w:rsidP="00757822">
      <w:pPr>
        <w:tabs>
          <w:tab w:val="left" w:pos="567"/>
        </w:tabs>
        <w:ind w:firstLine="567"/>
        <w:jc w:val="both"/>
        <w:rPr>
          <w:sz w:val="20"/>
          <w:szCs w:val="20"/>
          <w:lang w:val="uk-UA"/>
        </w:rPr>
      </w:pPr>
    </w:p>
    <w:p w14:paraId="4F38C27C" w14:textId="34EE08EC" w:rsidR="00614C77" w:rsidRPr="008F7690" w:rsidRDefault="005E7EA8" w:rsidP="0075782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614C77" w:rsidRPr="008F7690">
        <w:rPr>
          <w:sz w:val="28"/>
          <w:szCs w:val="28"/>
          <w:lang w:val="uk-UA"/>
        </w:rPr>
        <w:t>. </w:t>
      </w:r>
      <w:r w:rsidR="008F7690" w:rsidRPr="008F7690">
        <w:rPr>
          <w:sz w:val="28"/>
          <w:szCs w:val="28"/>
          <w:lang w:val="uk-UA"/>
        </w:rPr>
        <w:t>К</w:t>
      </w:r>
      <w:r w:rsidR="00614C77" w:rsidRPr="008F7690">
        <w:rPr>
          <w:sz w:val="28"/>
          <w:szCs w:val="28"/>
          <w:lang w:val="uk-UA"/>
        </w:rPr>
        <w:t xml:space="preserve">онтроль за виконанням розпорядження </w:t>
      </w:r>
      <w:r w:rsidR="00FD05B3">
        <w:rPr>
          <w:sz w:val="28"/>
          <w:szCs w:val="28"/>
          <w:lang w:val="uk-UA"/>
        </w:rPr>
        <w:t>покласти</w:t>
      </w:r>
      <w:r w:rsidR="00614C77" w:rsidRPr="008F7690">
        <w:rPr>
          <w:sz w:val="28"/>
          <w:szCs w:val="28"/>
          <w:lang w:val="uk-UA"/>
        </w:rPr>
        <w:t xml:space="preserve"> на </w:t>
      </w:r>
      <w:r w:rsidR="00711FE3">
        <w:rPr>
          <w:sz w:val="28"/>
          <w:szCs w:val="28"/>
          <w:lang w:val="uk-UA"/>
        </w:rPr>
        <w:t xml:space="preserve">першого </w:t>
      </w:r>
      <w:r w:rsidR="00616ECC" w:rsidRPr="008F7690">
        <w:rPr>
          <w:sz w:val="28"/>
          <w:szCs w:val="28"/>
          <w:lang w:val="uk-UA"/>
        </w:rPr>
        <w:t xml:space="preserve">заступника голови </w:t>
      </w:r>
      <w:r w:rsidR="00EA7245">
        <w:rPr>
          <w:sz w:val="28"/>
          <w:lang w:val="uk-UA"/>
        </w:rPr>
        <w:t>район</w:t>
      </w:r>
      <w:proofErr w:type="spellStart"/>
      <w:r w:rsidR="00616ECC" w:rsidRPr="008F7690">
        <w:rPr>
          <w:sz w:val="28"/>
        </w:rPr>
        <w:t>ної</w:t>
      </w:r>
      <w:proofErr w:type="spellEnd"/>
      <w:r w:rsidR="00616ECC" w:rsidRPr="008F7690">
        <w:rPr>
          <w:sz w:val="28"/>
        </w:rPr>
        <w:t xml:space="preserve"> </w:t>
      </w:r>
      <w:proofErr w:type="spellStart"/>
      <w:r w:rsidR="00616ECC" w:rsidRPr="008F7690">
        <w:rPr>
          <w:sz w:val="28"/>
        </w:rPr>
        <w:t>державної</w:t>
      </w:r>
      <w:proofErr w:type="spellEnd"/>
      <w:r w:rsidR="00616ECC" w:rsidRPr="008F7690">
        <w:rPr>
          <w:sz w:val="28"/>
        </w:rPr>
        <w:t xml:space="preserve"> </w:t>
      </w:r>
      <w:proofErr w:type="spellStart"/>
      <w:r w:rsidR="00616ECC" w:rsidRPr="008F7690">
        <w:rPr>
          <w:sz w:val="28"/>
        </w:rPr>
        <w:t>адміністрації</w:t>
      </w:r>
      <w:proofErr w:type="spellEnd"/>
      <w:r w:rsidR="00616ECC" w:rsidRPr="008F7690">
        <w:rPr>
          <w:sz w:val="28"/>
        </w:rPr>
        <w:t xml:space="preserve"> </w:t>
      </w:r>
      <w:proofErr w:type="spellStart"/>
      <w:r w:rsidR="00A97581">
        <w:rPr>
          <w:sz w:val="28"/>
          <w:lang w:val="uk-UA"/>
        </w:rPr>
        <w:t>Ім</w:t>
      </w:r>
      <w:proofErr w:type="spellEnd"/>
      <w:r w:rsidR="00A97581">
        <w:rPr>
          <w:sz w:val="28"/>
          <w:lang w:val="en-US"/>
        </w:rPr>
        <w:t>’</w:t>
      </w:r>
      <w:r w:rsidR="00A97581">
        <w:rPr>
          <w:sz w:val="28"/>
          <w:lang w:val="uk-UA"/>
        </w:rPr>
        <w:t>я Прізвище</w:t>
      </w:r>
      <w:r w:rsidR="00614C77" w:rsidRPr="008F7690">
        <w:rPr>
          <w:sz w:val="28"/>
          <w:szCs w:val="28"/>
          <w:lang w:val="uk-UA"/>
        </w:rPr>
        <w:t>.</w:t>
      </w:r>
    </w:p>
    <w:p w14:paraId="4F89EA16" w14:textId="77777777" w:rsidR="00614C77" w:rsidRDefault="00614C77" w:rsidP="00614C77">
      <w:pPr>
        <w:jc w:val="both"/>
        <w:rPr>
          <w:sz w:val="28"/>
          <w:szCs w:val="28"/>
          <w:lang w:val="uk-UA"/>
        </w:rPr>
      </w:pPr>
    </w:p>
    <w:p w14:paraId="78E61C10" w14:textId="77777777" w:rsidR="002045C6" w:rsidRDefault="002045C6" w:rsidP="00614C77">
      <w:pPr>
        <w:jc w:val="both"/>
        <w:rPr>
          <w:sz w:val="28"/>
          <w:szCs w:val="28"/>
          <w:lang w:val="uk-UA"/>
        </w:rPr>
      </w:pPr>
    </w:p>
    <w:p w14:paraId="2ECF9C5B" w14:textId="77777777" w:rsidR="002045C6" w:rsidRDefault="002045C6" w:rsidP="00614C77">
      <w:pPr>
        <w:jc w:val="both"/>
        <w:rPr>
          <w:sz w:val="28"/>
          <w:szCs w:val="28"/>
          <w:lang w:val="uk-UA"/>
        </w:rPr>
      </w:pPr>
    </w:p>
    <w:p w14:paraId="6DAE235A" w14:textId="77777777" w:rsidR="00614C77" w:rsidRPr="00D5098E" w:rsidRDefault="003A79E0" w:rsidP="00614C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614C77" w:rsidRPr="003C15A4">
        <w:rPr>
          <w:sz w:val="28"/>
          <w:szCs w:val="28"/>
          <w:lang w:val="uk-UA"/>
        </w:rPr>
        <w:t xml:space="preserve"> </w:t>
      </w:r>
      <w:r w:rsidR="00614C77" w:rsidRPr="003C15A4">
        <w:rPr>
          <w:sz w:val="28"/>
          <w:szCs w:val="28"/>
          <w:lang w:val="uk-UA"/>
        </w:rPr>
        <w:tab/>
      </w:r>
      <w:r w:rsidR="00614C77" w:rsidRPr="003C15A4">
        <w:rPr>
          <w:sz w:val="28"/>
          <w:szCs w:val="28"/>
          <w:lang w:val="uk-UA"/>
        </w:rPr>
        <w:tab/>
      </w:r>
      <w:r w:rsidR="00614C77" w:rsidRPr="003C15A4">
        <w:rPr>
          <w:sz w:val="28"/>
          <w:szCs w:val="28"/>
          <w:lang w:val="uk-UA"/>
        </w:rPr>
        <w:tab/>
      </w:r>
      <w:r w:rsidR="00614C77" w:rsidRPr="003C15A4">
        <w:rPr>
          <w:sz w:val="28"/>
          <w:szCs w:val="28"/>
          <w:lang w:val="uk-UA"/>
        </w:rPr>
        <w:tab/>
      </w:r>
      <w:r w:rsidR="00614C77" w:rsidRPr="003C15A4">
        <w:rPr>
          <w:sz w:val="28"/>
          <w:szCs w:val="28"/>
          <w:lang w:val="uk-UA"/>
        </w:rPr>
        <w:tab/>
      </w:r>
      <w:r w:rsidR="00614C77" w:rsidRPr="003C15A4">
        <w:rPr>
          <w:sz w:val="28"/>
          <w:szCs w:val="28"/>
          <w:lang w:val="uk-UA"/>
        </w:rPr>
        <w:tab/>
      </w:r>
      <w:r w:rsidR="00614C77" w:rsidRPr="003C15A4">
        <w:rPr>
          <w:sz w:val="28"/>
          <w:szCs w:val="28"/>
          <w:lang w:val="uk-UA"/>
        </w:rPr>
        <w:tab/>
      </w:r>
      <w:r w:rsidR="00614C77">
        <w:rPr>
          <w:sz w:val="28"/>
          <w:szCs w:val="28"/>
          <w:lang w:val="uk-UA"/>
        </w:rPr>
        <w:t xml:space="preserve">                  </w:t>
      </w:r>
      <w:r w:rsidR="0069227D">
        <w:rPr>
          <w:sz w:val="28"/>
          <w:szCs w:val="28"/>
          <w:lang w:val="uk-UA"/>
        </w:rPr>
        <w:t xml:space="preserve">            </w:t>
      </w:r>
      <w:r w:rsidR="0069227D">
        <w:rPr>
          <w:b/>
          <w:sz w:val="28"/>
          <w:szCs w:val="28"/>
          <w:lang w:val="uk-UA"/>
        </w:rPr>
        <w:t xml:space="preserve">Ольга ЧЕРЕН </w:t>
      </w:r>
    </w:p>
    <w:p w14:paraId="4C8F1ACC" w14:textId="77777777" w:rsidR="00614C77" w:rsidRPr="003C15A4" w:rsidRDefault="00614C77" w:rsidP="00614C77">
      <w:pPr>
        <w:jc w:val="both"/>
        <w:rPr>
          <w:lang w:val="uk-UA"/>
        </w:rPr>
      </w:pPr>
    </w:p>
    <w:p w14:paraId="2903DB8D" w14:textId="77777777" w:rsidR="002045C6" w:rsidRDefault="002045C6" w:rsidP="00614C77">
      <w:pPr>
        <w:jc w:val="both"/>
        <w:rPr>
          <w:lang w:val="uk-UA"/>
        </w:rPr>
      </w:pPr>
    </w:p>
    <w:p w14:paraId="140A8917" w14:textId="77777777" w:rsidR="002045C6" w:rsidRDefault="002045C6" w:rsidP="00614C77">
      <w:pPr>
        <w:jc w:val="both"/>
        <w:rPr>
          <w:lang w:val="uk-UA"/>
        </w:rPr>
      </w:pPr>
    </w:p>
    <w:p w14:paraId="7339FB2A" w14:textId="77777777" w:rsidR="00614C77" w:rsidRPr="00FA30DB" w:rsidRDefault="003841CD" w:rsidP="00614C77">
      <w:pPr>
        <w:jc w:val="both"/>
        <w:rPr>
          <w:lang w:val="uk-UA"/>
        </w:rPr>
      </w:pPr>
      <w:r>
        <w:rPr>
          <w:lang w:val="uk-UA"/>
        </w:rPr>
        <w:t>Сергій Хомич 71</w:t>
      </w:r>
      <w:r w:rsidR="0069227D">
        <w:rPr>
          <w:lang w:val="uk-UA"/>
        </w:rPr>
        <w:t>7</w:t>
      </w:r>
      <w:r>
        <w:rPr>
          <w:lang w:val="uk-UA"/>
        </w:rPr>
        <w:t xml:space="preserve"> </w:t>
      </w:r>
      <w:r w:rsidR="0069227D">
        <w:rPr>
          <w:lang w:val="uk-UA"/>
        </w:rPr>
        <w:t>06</w:t>
      </w:r>
    </w:p>
    <w:sectPr w:rsidR="00614C77" w:rsidRPr="00FA30DB" w:rsidSect="00E20CD6">
      <w:headerReference w:type="default" r:id="rId9"/>
      <w:pgSz w:w="11906" w:h="16838"/>
      <w:pgMar w:top="454" w:right="567" w:bottom="1701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74466" w14:textId="77777777" w:rsidR="00B52ED8" w:rsidRDefault="00B52ED8" w:rsidP="00E20CD6">
      <w:r>
        <w:separator/>
      </w:r>
    </w:p>
  </w:endnote>
  <w:endnote w:type="continuationSeparator" w:id="0">
    <w:p w14:paraId="5452082D" w14:textId="77777777" w:rsidR="00B52ED8" w:rsidRDefault="00B52ED8" w:rsidP="00E20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B64E4" w14:textId="77777777" w:rsidR="00B52ED8" w:rsidRDefault="00B52ED8" w:rsidP="00E20CD6">
      <w:r>
        <w:separator/>
      </w:r>
    </w:p>
  </w:footnote>
  <w:footnote w:type="continuationSeparator" w:id="0">
    <w:p w14:paraId="2832F085" w14:textId="77777777" w:rsidR="00B52ED8" w:rsidRDefault="00B52ED8" w:rsidP="00E20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0877552"/>
      <w:docPartObj>
        <w:docPartGallery w:val="Page Numbers (Top of Page)"/>
        <w:docPartUnique/>
      </w:docPartObj>
    </w:sdtPr>
    <w:sdtContent>
      <w:p w14:paraId="1605B99E" w14:textId="77777777" w:rsidR="00E20CD6" w:rsidRDefault="00E20CD6">
        <w:pPr>
          <w:pStyle w:val="a9"/>
          <w:jc w:val="center"/>
        </w:pPr>
      </w:p>
      <w:p w14:paraId="74AEA621" w14:textId="77777777" w:rsidR="00E20CD6" w:rsidRDefault="00E20CD6">
        <w:pPr>
          <w:pStyle w:val="a9"/>
          <w:jc w:val="center"/>
        </w:pPr>
      </w:p>
      <w:p w14:paraId="6B2847FB" w14:textId="77777777" w:rsidR="00E20CD6" w:rsidRDefault="00E20CD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E75">
          <w:rPr>
            <w:noProof/>
          </w:rPr>
          <w:t>2</w:t>
        </w:r>
        <w:r>
          <w:fldChar w:fldCharType="end"/>
        </w:r>
      </w:p>
    </w:sdtContent>
  </w:sdt>
  <w:p w14:paraId="035E5C1A" w14:textId="77777777" w:rsidR="00E20CD6" w:rsidRDefault="00E20CD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20BF2"/>
    <w:multiLevelType w:val="hybridMultilevel"/>
    <w:tmpl w:val="4B3EE87E"/>
    <w:lvl w:ilvl="0" w:tplc="24289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C44E4A"/>
    <w:multiLevelType w:val="hybridMultilevel"/>
    <w:tmpl w:val="0526C3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D71D6"/>
    <w:multiLevelType w:val="multilevel"/>
    <w:tmpl w:val="5A561368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F8E488A"/>
    <w:multiLevelType w:val="hybridMultilevel"/>
    <w:tmpl w:val="AA1C93A2"/>
    <w:lvl w:ilvl="0" w:tplc="4A587B24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1851D14"/>
    <w:multiLevelType w:val="hybridMultilevel"/>
    <w:tmpl w:val="CBD43650"/>
    <w:lvl w:ilvl="0" w:tplc="27F66324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CEB0123"/>
    <w:multiLevelType w:val="multilevel"/>
    <w:tmpl w:val="D45C63A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 w15:restartNumberingAfterBreak="0">
    <w:nsid w:val="31302E42"/>
    <w:multiLevelType w:val="hybridMultilevel"/>
    <w:tmpl w:val="665E860C"/>
    <w:lvl w:ilvl="0" w:tplc="724A1CF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221672"/>
    <w:multiLevelType w:val="hybridMultilevel"/>
    <w:tmpl w:val="23BC5E0C"/>
    <w:lvl w:ilvl="0" w:tplc="61FC6C74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90D4A19"/>
    <w:multiLevelType w:val="multilevel"/>
    <w:tmpl w:val="BBDA2270"/>
    <w:lvl w:ilvl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 w15:restartNumberingAfterBreak="0">
    <w:nsid w:val="59183FA9"/>
    <w:multiLevelType w:val="hybridMultilevel"/>
    <w:tmpl w:val="C5968A08"/>
    <w:lvl w:ilvl="0" w:tplc="C192B712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98C1EC0"/>
    <w:multiLevelType w:val="hybridMultilevel"/>
    <w:tmpl w:val="08CE07BE"/>
    <w:lvl w:ilvl="0" w:tplc="A0B0E6DC">
      <w:start w:val="1"/>
      <w:numFmt w:val="decimal"/>
      <w:lvlText w:val="%1)"/>
      <w:lvlJc w:val="left"/>
      <w:pPr>
        <w:ind w:left="1647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16328A8"/>
    <w:multiLevelType w:val="hybridMultilevel"/>
    <w:tmpl w:val="47B2F592"/>
    <w:lvl w:ilvl="0" w:tplc="F140D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409886112">
    <w:abstractNumId w:val="6"/>
  </w:num>
  <w:num w:numId="2" w16cid:durableId="70348936">
    <w:abstractNumId w:val="0"/>
  </w:num>
  <w:num w:numId="3" w16cid:durableId="1670593265">
    <w:abstractNumId w:val="11"/>
  </w:num>
  <w:num w:numId="4" w16cid:durableId="774058922">
    <w:abstractNumId w:val="5"/>
  </w:num>
  <w:num w:numId="5" w16cid:durableId="1605990642">
    <w:abstractNumId w:val="8"/>
  </w:num>
  <w:num w:numId="6" w16cid:durableId="2089692660">
    <w:abstractNumId w:val="3"/>
  </w:num>
  <w:num w:numId="7" w16cid:durableId="1017925039">
    <w:abstractNumId w:val="9"/>
  </w:num>
  <w:num w:numId="8" w16cid:durableId="651104201">
    <w:abstractNumId w:val="2"/>
  </w:num>
  <w:num w:numId="9" w16cid:durableId="1696496714">
    <w:abstractNumId w:val="1"/>
  </w:num>
  <w:num w:numId="10" w16cid:durableId="1225947869">
    <w:abstractNumId w:val="10"/>
  </w:num>
  <w:num w:numId="11" w16cid:durableId="1743482850">
    <w:abstractNumId w:val="4"/>
  </w:num>
  <w:num w:numId="12" w16cid:durableId="650334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7D7C"/>
    <w:rsid w:val="000037E3"/>
    <w:rsid w:val="00005CF3"/>
    <w:rsid w:val="00014485"/>
    <w:rsid w:val="00035BEF"/>
    <w:rsid w:val="00041769"/>
    <w:rsid w:val="00042577"/>
    <w:rsid w:val="00043D94"/>
    <w:rsid w:val="000449B2"/>
    <w:rsid w:val="00047535"/>
    <w:rsid w:val="00055342"/>
    <w:rsid w:val="000B006B"/>
    <w:rsid w:val="000B61C5"/>
    <w:rsid w:val="000C495E"/>
    <w:rsid w:val="000D6240"/>
    <w:rsid w:val="000F1943"/>
    <w:rsid w:val="000F35B1"/>
    <w:rsid w:val="00107D13"/>
    <w:rsid w:val="00125C13"/>
    <w:rsid w:val="00136564"/>
    <w:rsid w:val="00136F08"/>
    <w:rsid w:val="0015127E"/>
    <w:rsid w:val="001530A7"/>
    <w:rsid w:val="00160238"/>
    <w:rsid w:val="00160950"/>
    <w:rsid w:val="00167695"/>
    <w:rsid w:val="001706B1"/>
    <w:rsid w:val="001762BC"/>
    <w:rsid w:val="00180DC7"/>
    <w:rsid w:val="00184C5F"/>
    <w:rsid w:val="001857DC"/>
    <w:rsid w:val="001950B8"/>
    <w:rsid w:val="001A6486"/>
    <w:rsid w:val="001B0CF7"/>
    <w:rsid w:val="001C77EA"/>
    <w:rsid w:val="001C79F0"/>
    <w:rsid w:val="001D2880"/>
    <w:rsid w:val="001E40A2"/>
    <w:rsid w:val="001E5127"/>
    <w:rsid w:val="001F021E"/>
    <w:rsid w:val="001F4090"/>
    <w:rsid w:val="001F569B"/>
    <w:rsid w:val="002045C6"/>
    <w:rsid w:val="00204E9B"/>
    <w:rsid w:val="00235242"/>
    <w:rsid w:val="00237686"/>
    <w:rsid w:val="00240AEE"/>
    <w:rsid w:val="00247BBF"/>
    <w:rsid w:val="0025114B"/>
    <w:rsid w:val="00252CC5"/>
    <w:rsid w:val="00262AD1"/>
    <w:rsid w:val="002661EA"/>
    <w:rsid w:val="0027357B"/>
    <w:rsid w:val="00273B5D"/>
    <w:rsid w:val="00285F58"/>
    <w:rsid w:val="002A3138"/>
    <w:rsid w:val="002B2BCB"/>
    <w:rsid w:val="002B47DE"/>
    <w:rsid w:val="002B7A58"/>
    <w:rsid w:val="002E55D7"/>
    <w:rsid w:val="002F0F8D"/>
    <w:rsid w:val="002F6E76"/>
    <w:rsid w:val="002F7C63"/>
    <w:rsid w:val="00314DF7"/>
    <w:rsid w:val="00320775"/>
    <w:rsid w:val="00324530"/>
    <w:rsid w:val="003372E6"/>
    <w:rsid w:val="00340098"/>
    <w:rsid w:val="003439D3"/>
    <w:rsid w:val="00354BC5"/>
    <w:rsid w:val="00371CA2"/>
    <w:rsid w:val="003841CD"/>
    <w:rsid w:val="00391DA7"/>
    <w:rsid w:val="0039684D"/>
    <w:rsid w:val="003A0A41"/>
    <w:rsid w:val="003A79E0"/>
    <w:rsid w:val="003E3785"/>
    <w:rsid w:val="003F2B5F"/>
    <w:rsid w:val="00410AE1"/>
    <w:rsid w:val="00412A3D"/>
    <w:rsid w:val="00413D76"/>
    <w:rsid w:val="0042463D"/>
    <w:rsid w:val="00430339"/>
    <w:rsid w:val="0043222B"/>
    <w:rsid w:val="00432811"/>
    <w:rsid w:val="0043664A"/>
    <w:rsid w:val="004438A7"/>
    <w:rsid w:val="00445E71"/>
    <w:rsid w:val="0044634E"/>
    <w:rsid w:val="004474B4"/>
    <w:rsid w:val="00452AB5"/>
    <w:rsid w:val="004902FD"/>
    <w:rsid w:val="00497CDB"/>
    <w:rsid w:val="004A0237"/>
    <w:rsid w:val="004A223A"/>
    <w:rsid w:val="004B2344"/>
    <w:rsid w:val="004D1FD5"/>
    <w:rsid w:val="004D3EF1"/>
    <w:rsid w:val="004D4F5A"/>
    <w:rsid w:val="004E14AB"/>
    <w:rsid w:val="004E2006"/>
    <w:rsid w:val="004F084D"/>
    <w:rsid w:val="004F4553"/>
    <w:rsid w:val="004F67C5"/>
    <w:rsid w:val="0050204B"/>
    <w:rsid w:val="005033FE"/>
    <w:rsid w:val="005156DD"/>
    <w:rsid w:val="00517A02"/>
    <w:rsid w:val="00533082"/>
    <w:rsid w:val="00536639"/>
    <w:rsid w:val="005454B0"/>
    <w:rsid w:val="00551F7F"/>
    <w:rsid w:val="00552536"/>
    <w:rsid w:val="00565F89"/>
    <w:rsid w:val="005745EB"/>
    <w:rsid w:val="00575ED6"/>
    <w:rsid w:val="00590ACE"/>
    <w:rsid w:val="005923D8"/>
    <w:rsid w:val="005A6C57"/>
    <w:rsid w:val="005B00DB"/>
    <w:rsid w:val="005B3152"/>
    <w:rsid w:val="005D258B"/>
    <w:rsid w:val="005E7EA8"/>
    <w:rsid w:val="005F4104"/>
    <w:rsid w:val="00606B38"/>
    <w:rsid w:val="00614C77"/>
    <w:rsid w:val="00616ECC"/>
    <w:rsid w:val="00622340"/>
    <w:rsid w:val="00622789"/>
    <w:rsid w:val="00626466"/>
    <w:rsid w:val="006309F0"/>
    <w:rsid w:val="0063133C"/>
    <w:rsid w:val="00637042"/>
    <w:rsid w:val="006419AD"/>
    <w:rsid w:val="006445B4"/>
    <w:rsid w:val="00645626"/>
    <w:rsid w:val="00650F95"/>
    <w:rsid w:val="00654EDD"/>
    <w:rsid w:val="006630C4"/>
    <w:rsid w:val="006636F9"/>
    <w:rsid w:val="00674AC9"/>
    <w:rsid w:val="00685273"/>
    <w:rsid w:val="0068545D"/>
    <w:rsid w:val="0069227D"/>
    <w:rsid w:val="00692EE5"/>
    <w:rsid w:val="006A5CBE"/>
    <w:rsid w:val="006A5ED3"/>
    <w:rsid w:val="006B35FD"/>
    <w:rsid w:val="006C02F3"/>
    <w:rsid w:val="006C663D"/>
    <w:rsid w:val="006D2CE3"/>
    <w:rsid w:val="006F1D4A"/>
    <w:rsid w:val="006F40E1"/>
    <w:rsid w:val="007103D6"/>
    <w:rsid w:val="00711FE3"/>
    <w:rsid w:val="00716E06"/>
    <w:rsid w:val="00723323"/>
    <w:rsid w:val="007448D0"/>
    <w:rsid w:val="00745CB0"/>
    <w:rsid w:val="0075084C"/>
    <w:rsid w:val="00752832"/>
    <w:rsid w:val="00753753"/>
    <w:rsid w:val="00757822"/>
    <w:rsid w:val="007602E4"/>
    <w:rsid w:val="00763532"/>
    <w:rsid w:val="00766C0E"/>
    <w:rsid w:val="00774980"/>
    <w:rsid w:val="00782EF5"/>
    <w:rsid w:val="00783092"/>
    <w:rsid w:val="007834F5"/>
    <w:rsid w:val="00784E75"/>
    <w:rsid w:val="00792046"/>
    <w:rsid w:val="00793F98"/>
    <w:rsid w:val="00796EA3"/>
    <w:rsid w:val="007A2E30"/>
    <w:rsid w:val="007A3D0F"/>
    <w:rsid w:val="007A4E51"/>
    <w:rsid w:val="007B10C7"/>
    <w:rsid w:val="007D4986"/>
    <w:rsid w:val="007D67F8"/>
    <w:rsid w:val="007E0F4C"/>
    <w:rsid w:val="007E6494"/>
    <w:rsid w:val="00807BF9"/>
    <w:rsid w:val="008146F4"/>
    <w:rsid w:val="00820842"/>
    <w:rsid w:val="008276B1"/>
    <w:rsid w:val="00835AC2"/>
    <w:rsid w:val="008438D3"/>
    <w:rsid w:val="008676CC"/>
    <w:rsid w:val="00875DF2"/>
    <w:rsid w:val="0088525D"/>
    <w:rsid w:val="008A4724"/>
    <w:rsid w:val="008B566E"/>
    <w:rsid w:val="008B6F53"/>
    <w:rsid w:val="008D25BB"/>
    <w:rsid w:val="008D5F08"/>
    <w:rsid w:val="008D7623"/>
    <w:rsid w:val="008F390B"/>
    <w:rsid w:val="008F5DC9"/>
    <w:rsid w:val="008F7690"/>
    <w:rsid w:val="009251EE"/>
    <w:rsid w:val="00925B21"/>
    <w:rsid w:val="00927F20"/>
    <w:rsid w:val="00941A4A"/>
    <w:rsid w:val="00961CBC"/>
    <w:rsid w:val="00971AB4"/>
    <w:rsid w:val="0099363A"/>
    <w:rsid w:val="009A0284"/>
    <w:rsid w:val="009B0650"/>
    <w:rsid w:val="009B4F9E"/>
    <w:rsid w:val="009C4E22"/>
    <w:rsid w:val="009C6234"/>
    <w:rsid w:val="009D3E67"/>
    <w:rsid w:val="009E0E84"/>
    <w:rsid w:val="009E4CED"/>
    <w:rsid w:val="009E6149"/>
    <w:rsid w:val="009F04C3"/>
    <w:rsid w:val="009F1758"/>
    <w:rsid w:val="009F609A"/>
    <w:rsid w:val="00A01687"/>
    <w:rsid w:val="00A10077"/>
    <w:rsid w:val="00A1695A"/>
    <w:rsid w:val="00A20D8D"/>
    <w:rsid w:val="00A372B2"/>
    <w:rsid w:val="00A43C5C"/>
    <w:rsid w:val="00A46B84"/>
    <w:rsid w:val="00A50700"/>
    <w:rsid w:val="00A5388B"/>
    <w:rsid w:val="00A56329"/>
    <w:rsid w:val="00A60918"/>
    <w:rsid w:val="00A63641"/>
    <w:rsid w:val="00A6723E"/>
    <w:rsid w:val="00A73392"/>
    <w:rsid w:val="00A81987"/>
    <w:rsid w:val="00A82D84"/>
    <w:rsid w:val="00A97581"/>
    <w:rsid w:val="00AA0FC5"/>
    <w:rsid w:val="00AA125E"/>
    <w:rsid w:val="00AA2619"/>
    <w:rsid w:val="00AA6F5E"/>
    <w:rsid w:val="00AA7D7C"/>
    <w:rsid w:val="00AB4EFC"/>
    <w:rsid w:val="00AC582D"/>
    <w:rsid w:val="00B1538F"/>
    <w:rsid w:val="00B15423"/>
    <w:rsid w:val="00B16F3B"/>
    <w:rsid w:val="00B23FEC"/>
    <w:rsid w:val="00B52ED8"/>
    <w:rsid w:val="00B62EE7"/>
    <w:rsid w:val="00B709E1"/>
    <w:rsid w:val="00BA1462"/>
    <w:rsid w:val="00BA1B7A"/>
    <w:rsid w:val="00BA51E4"/>
    <w:rsid w:val="00BB6AD9"/>
    <w:rsid w:val="00BC413D"/>
    <w:rsid w:val="00BD18A3"/>
    <w:rsid w:val="00BD2721"/>
    <w:rsid w:val="00BF34CA"/>
    <w:rsid w:val="00BF5BE1"/>
    <w:rsid w:val="00BF7B4E"/>
    <w:rsid w:val="00C03A80"/>
    <w:rsid w:val="00C06413"/>
    <w:rsid w:val="00C161D3"/>
    <w:rsid w:val="00C2324F"/>
    <w:rsid w:val="00C31691"/>
    <w:rsid w:val="00C42729"/>
    <w:rsid w:val="00C53204"/>
    <w:rsid w:val="00C704A2"/>
    <w:rsid w:val="00C70E9B"/>
    <w:rsid w:val="00C723DA"/>
    <w:rsid w:val="00C76A9A"/>
    <w:rsid w:val="00C846D9"/>
    <w:rsid w:val="00C85799"/>
    <w:rsid w:val="00C8751C"/>
    <w:rsid w:val="00C87E77"/>
    <w:rsid w:val="00C969D7"/>
    <w:rsid w:val="00CA3FFE"/>
    <w:rsid w:val="00CA5079"/>
    <w:rsid w:val="00CB0603"/>
    <w:rsid w:val="00CB2295"/>
    <w:rsid w:val="00CB2C7E"/>
    <w:rsid w:val="00CC064D"/>
    <w:rsid w:val="00CC120B"/>
    <w:rsid w:val="00CE0A92"/>
    <w:rsid w:val="00CE2712"/>
    <w:rsid w:val="00CF1016"/>
    <w:rsid w:val="00CF3D9C"/>
    <w:rsid w:val="00D0101E"/>
    <w:rsid w:val="00D10C03"/>
    <w:rsid w:val="00D11150"/>
    <w:rsid w:val="00D13783"/>
    <w:rsid w:val="00D13BE0"/>
    <w:rsid w:val="00D21EDE"/>
    <w:rsid w:val="00D445FA"/>
    <w:rsid w:val="00D46E87"/>
    <w:rsid w:val="00D53B95"/>
    <w:rsid w:val="00D6604C"/>
    <w:rsid w:val="00D71956"/>
    <w:rsid w:val="00D7314B"/>
    <w:rsid w:val="00D73F1A"/>
    <w:rsid w:val="00D81789"/>
    <w:rsid w:val="00D96BB9"/>
    <w:rsid w:val="00DA12DF"/>
    <w:rsid w:val="00DA2BF8"/>
    <w:rsid w:val="00DA4791"/>
    <w:rsid w:val="00DB64A7"/>
    <w:rsid w:val="00DB7B44"/>
    <w:rsid w:val="00DB7DFD"/>
    <w:rsid w:val="00DC2469"/>
    <w:rsid w:val="00DC57AA"/>
    <w:rsid w:val="00DC76A9"/>
    <w:rsid w:val="00DD5862"/>
    <w:rsid w:val="00DF0EAB"/>
    <w:rsid w:val="00E030E6"/>
    <w:rsid w:val="00E049FA"/>
    <w:rsid w:val="00E07463"/>
    <w:rsid w:val="00E139E6"/>
    <w:rsid w:val="00E20CD6"/>
    <w:rsid w:val="00E30A6E"/>
    <w:rsid w:val="00E312AB"/>
    <w:rsid w:val="00E36263"/>
    <w:rsid w:val="00E4380D"/>
    <w:rsid w:val="00E54331"/>
    <w:rsid w:val="00E627A0"/>
    <w:rsid w:val="00E66629"/>
    <w:rsid w:val="00E75CE3"/>
    <w:rsid w:val="00E76DA1"/>
    <w:rsid w:val="00E802D8"/>
    <w:rsid w:val="00E8188D"/>
    <w:rsid w:val="00EA08D6"/>
    <w:rsid w:val="00EA19BC"/>
    <w:rsid w:val="00EA7245"/>
    <w:rsid w:val="00EB6E81"/>
    <w:rsid w:val="00EB7D14"/>
    <w:rsid w:val="00EC7FD4"/>
    <w:rsid w:val="00ED7BA8"/>
    <w:rsid w:val="00EE0B35"/>
    <w:rsid w:val="00EE1E8A"/>
    <w:rsid w:val="00EE503D"/>
    <w:rsid w:val="00EE522A"/>
    <w:rsid w:val="00EE6DBA"/>
    <w:rsid w:val="00EE7E8C"/>
    <w:rsid w:val="00EF039B"/>
    <w:rsid w:val="00EF0AE2"/>
    <w:rsid w:val="00EF72B8"/>
    <w:rsid w:val="00F01195"/>
    <w:rsid w:val="00F02400"/>
    <w:rsid w:val="00F10201"/>
    <w:rsid w:val="00F3005F"/>
    <w:rsid w:val="00F321F7"/>
    <w:rsid w:val="00F325F4"/>
    <w:rsid w:val="00F3683A"/>
    <w:rsid w:val="00F42012"/>
    <w:rsid w:val="00F42164"/>
    <w:rsid w:val="00F5686A"/>
    <w:rsid w:val="00F56A4A"/>
    <w:rsid w:val="00F57DF6"/>
    <w:rsid w:val="00F60106"/>
    <w:rsid w:val="00F61B83"/>
    <w:rsid w:val="00F704A1"/>
    <w:rsid w:val="00F8068B"/>
    <w:rsid w:val="00F8415E"/>
    <w:rsid w:val="00F85573"/>
    <w:rsid w:val="00F8694C"/>
    <w:rsid w:val="00F9345C"/>
    <w:rsid w:val="00F945F3"/>
    <w:rsid w:val="00FA30DB"/>
    <w:rsid w:val="00FA4CEB"/>
    <w:rsid w:val="00FA576F"/>
    <w:rsid w:val="00FD05B3"/>
    <w:rsid w:val="00FE0FDE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89B436"/>
  <w15:docId w15:val="{A55A96D1-6BD6-4B20-BAC1-5DE4DE50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240AEE"/>
    <w:pPr>
      <w:keepNext/>
      <w:jc w:val="center"/>
      <w:outlineLvl w:val="0"/>
    </w:pPr>
    <w:rPr>
      <w:b/>
      <w:bCs/>
      <w:snapToGrid w:val="0"/>
      <w:spacing w:val="8"/>
      <w:szCs w:val="20"/>
      <w:lang w:val="uk-UA"/>
    </w:rPr>
  </w:style>
  <w:style w:type="paragraph" w:styleId="2">
    <w:name w:val="heading 2"/>
    <w:basedOn w:val="a"/>
    <w:next w:val="a"/>
    <w:qFormat/>
    <w:rsid w:val="00240AEE"/>
    <w:pPr>
      <w:keepNext/>
      <w:jc w:val="center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9C6234"/>
    <w:pPr>
      <w:jc w:val="center"/>
    </w:pPr>
    <w:rPr>
      <w:sz w:val="28"/>
      <w:lang w:val="uk-UA"/>
    </w:rPr>
  </w:style>
  <w:style w:type="paragraph" w:styleId="a5">
    <w:name w:val="Balloon Text"/>
    <w:basedOn w:val="a"/>
    <w:semiHidden/>
    <w:rsid w:val="00D46E87"/>
    <w:rPr>
      <w:rFonts w:ascii="Tahoma" w:hAnsi="Tahoma" w:cs="Tahoma"/>
      <w:sz w:val="16"/>
      <w:szCs w:val="16"/>
    </w:rPr>
  </w:style>
  <w:style w:type="character" w:styleId="a6">
    <w:name w:val="Hyperlink"/>
    <w:rsid w:val="00240AEE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4F67C5"/>
    <w:pPr>
      <w:ind w:left="708"/>
    </w:pPr>
  </w:style>
  <w:style w:type="paragraph" w:customStyle="1" w:styleId="a8">
    <w:name w:val="Знак Знак"/>
    <w:basedOn w:val="a"/>
    <w:rsid w:val="00EA08D6"/>
    <w:rPr>
      <w:rFonts w:ascii="Verdana" w:hAnsi="Verdana" w:cs="Verdan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E20CD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E20CD6"/>
    <w:rPr>
      <w:sz w:val="24"/>
      <w:szCs w:val="24"/>
      <w:lang w:val="ru-RU" w:eastAsia="ru-RU"/>
    </w:rPr>
  </w:style>
  <w:style w:type="paragraph" w:styleId="ab">
    <w:name w:val="footer"/>
    <w:basedOn w:val="a"/>
    <w:link w:val="ac"/>
    <w:unhideWhenUsed/>
    <w:rsid w:val="00E20CD6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rsid w:val="00E20CD6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0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29F8A-52DF-47EA-9E11-8D4517245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1901</Words>
  <Characters>1085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2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113157</dc:creator>
  <cp:keywords/>
  <cp:lastModifiedBy>I</cp:lastModifiedBy>
  <cp:revision>32</cp:revision>
  <cp:lastPrinted>2023-04-11T09:17:00Z</cp:lastPrinted>
  <dcterms:created xsi:type="dcterms:W3CDTF">2022-01-12T07:15:00Z</dcterms:created>
  <dcterms:modified xsi:type="dcterms:W3CDTF">2023-09-07T09:31:00Z</dcterms:modified>
</cp:coreProperties>
</file>