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B1D9D" w14:textId="1C0BE163" w:rsidR="0007058C" w:rsidRPr="0007058C" w:rsidRDefault="0007058C" w:rsidP="0007058C">
      <w:pPr>
        <w:tabs>
          <w:tab w:val="left" w:pos="555"/>
        </w:tabs>
        <w:jc w:val="center"/>
        <w:rPr>
          <w:rFonts w:ascii="Calibri" w:eastAsia="Batang" w:hAnsi="Calibri"/>
          <w:b/>
          <w:bCs/>
          <w:spacing w:val="8"/>
          <w:sz w:val="16"/>
          <w:szCs w:val="20"/>
          <w:lang w:val="en-US"/>
        </w:rPr>
      </w:pPr>
      <w:r w:rsidRPr="0007058C">
        <w:rPr>
          <w:rFonts w:eastAsia="Batang"/>
          <w:noProof/>
          <w:spacing w:val="8"/>
          <w:sz w:val="20"/>
          <w:szCs w:val="20"/>
          <w:lang w:val="en-US"/>
        </w:rPr>
        <w:drawing>
          <wp:inline distT="0" distB="0" distL="0" distR="0" wp14:anchorId="025CBAE9" wp14:editId="679D63D5">
            <wp:extent cx="438150" cy="619125"/>
            <wp:effectExtent l="0" t="0" r="0" b="9525"/>
            <wp:docPr id="18371404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BE6E2" w14:textId="77777777" w:rsidR="0007058C" w:rsidRPr="0007058C" w:rsidRDefault="0007058C" w:rsidP="0007058C">
      <w:pPr>
        <w:overflowPunct w:val="0"/>
        <w:adjustRightInd w:val="0"/>
        <w:jc w:val="center"/>
        <w:textAlignment w:val="baseline"/>
        <w:rPr>
          <w:rFonts w:eastAsia="Batang"/>
          <w:sz w:val="16"/>
          <w:szCs w:val="16"/>
          <w:lang w:val="en-US"/>
        </w:rPr>
      </w:pPr>
    </w:p>
    <w:p w14:paraId="4F452439" w14:textId="77777777" w:rsidR="0007058C" w:rsidRPr="0007058C" w:rsidRDefault="0007058C" w:rsidP="0007058C">
      <w:pPr>
        <w:keepNext/>
        <w:jc w:val="center"/>
        <w:outlineLvl w:val="0"/>
        <w:rPr>
          <w:b/>
          <w:bCs/>
          <w:lang w:eastAsia="zh-CN"/>
        </w:rPr>
      </w:pPr>
      <w:r w:rsidRPr="0007058C">
        <w:rPr>
          <w:b/>
          <w:bCs/>
        </w:rPr>
        <w:t>КОВЕЛЬСЬКА РАЙОННА ДЕРЖАВНА АДМІНІСТРАЦІЯ ВОЛИНСЬКОЇ ОБЛАСТІ</w:t>
      </w:r>
    </w:p>
    <w:p w14:paraId="2A8B7A6C" w14:textId="77777777" w:rsidR="0007058C" w:rsidRPr="0007058C" w:rsidRDefault="0007058C" w:rsidP="0007058C">
      <w:pPr>
        <w:keepNext/>
        <w:overflowPunct w:val="0"/>
        <w:adjustRightInd w:val="0"/>
        <w:spacing w:before="240" w:after="60"/>
        <w:jc w:val="center"/>
        <w:textAlignment w:val="baseline"/>
        <w:outlineLvl w:val="1"/>
        <w:rPr>
          <w:b/>
          <w:bCs/>
          <w:iCs/>
          <w:sz w:val="28"/>
          <w:szCs w:val="28"/>
          <w:lang w:val="ru-RU"/>
        </w:rPr>
      </w:pPr>
      <w:r w:rsidRPr="0007058C">
        <w:rPr>
          <w:b/>
          <w:bCs/>
          <w:iCs/>
          <w:sz w:val="28"/>
          <w:szCs w:val="28"/>
          <w:lang w:val="ru-RU"/>
        </w:rPr>
        <w:t>КОВЕЛЬСЬКА РАЙОННА ВІЙСЬКОВА АДМІНІСТРАЦІЯ</w:t>
      </w:r>
    </w:p>
    <w:p w14:paraId="43E4414C" w14:textId="77777777" w:rsidR="0007058C" w:rsidRPr="0007058C" w:rsidRDefault="0007058C" w:rsidP="0007058C">
      <w:pPr>
        <w:overflowPunct w:val="0"/>
        <w:adjustRightInd w:val="0"/>
        <w:jc w:val="center"/>
        <w:textAlignment w:val="baseline"/>
        <w:rPr>
          <w:rFonts w:eastAsia="Batang"/>
          <w:b/>
          <w:bCs/>
          <w:sz w:val="28"/>
          <w:szCs w:val="28"/>
          <w:lang w:val="ru-RU"/>
        </w:rPr>
      </w:pPr>
      <w:r w:rsidRPr="0007058C">
        <w:rPr>
          <w:rFonts w:eastAsia="Batang"/>
          <w:b/>
          <w:bCs/>
          <w:sz w:val="28"/>
          <w:szCs w:val="28"/>
          <w:lang w:val="ru-RU"/>
        </w:rPr>
        <w:t>ВОЛИНСЬКОЇ ОБЛАСТІ</w:t>
      </w:r>
    </w:p>
    <w:p w14:paraId="26A9E610" w14:textId="77777777" w:rsidR="0007058C" w:rsidRPr="0007058C" w:rsidRDefault="0007058C" w:rsidP="0007058C">
      <w:pPr>
        <w:overflowPunct w:val="0"/>
        <w:adjustRightInd w:val="0"/>
        <w:jc w:val="center"/>
        <w:textAlignment w:val="baseline"/>
        <w:rPr>
          <w:rFonts w:eastAsia="Batang"/>
          <w:b/>
          <w:sz w:val="28"/>
          <w:szCs w:val="28"/>
          <w:lang w:val="ru-RU"/>
        </w:rPr>
      </w:pPr>
    </w:p>
    <w:p w14:paraId="5EEBCB67" w14:textId="77777777" w:rsidR="0007058C" w:rsidRPr="0007058C" w:rsidRDefault="0007058C" w:rsidP="0007058C">
      <w:pPr>
        <w:overflowPunct w:val="0"/>
        <w:adjustRightInd w:val="0"/>
        <w:jc w:val="center"/>
        <w:textAlignment w:val="baseline"/>
        <w:rPr>
          <w:rFonts w:eastAsia="Batang"/>
          <w:b/>
          <w:bCs/>
          <w:sz w:val="32"/>
          <w:szCs w:val="20"/>
        </w:rPr>
      </w:pPr>
      <w:r w:rsidRPr="0007058C">
        <w:rPr>
          <w:rFonts w:eastAsia="Batang"/>
          <w:b/>
          <w:bCs/>
          <w:sz w:val="32"/>
          <w:szCs w:val="20"/>
        </w:rPr>
        <w:t>РОЗПОРЯДЖЕННЯ</w:t>
      </w:r>
    </w:p>
    <w:p w14:paraId="16E71539" w14:textId="77777777" w:rsidR="0007058C" w:rsidRPr="0007058C" w:rsidRDefault="0007058C" w:rsidP="0007058C">
      <w:pPr>
        <w:jc w:val="both"/>
        <w:rPr>
          <w:snapToGrid w:val="0"/>
          <w:spacing w:val="8"/>
          <w:sz w:val="20"/>
          <w:szCs w:val="20"/>
        </w:rPr>
      </w:pPr>
    </w:p>
    <w:p w14:paraId="3A25E747" w14:textId="23CE2EAD" w:rsidR="0007058C" w:rsidRPr="0007058C" w:rsidRDefault="0007058C" w:rsidP="0007058C">
      <w:pPr>
        <w:jc w:val="both"/>
        <w:rPr>
          <w:sz w:val="28"/>
          <w:szCs w:val="28"/>
        </w:rPr>
      </w:pPr>
      <w:r w:rsidRPr="0007058C">
        <w:rPr>
          <w:snapToGrid w:val="0"/>
          <w:spacing w:val="8"/>
          <w:sz w:val="28"/>
          <w:szCs w:val="28"/>
        </w:rPr>
        <w:t xml:space="preserve"> </w:t>
      </w:r>
      <w:r w:rsidR="00F01036">
        <w:rPr>
          <w:snapToGrid w:val="0"/>
          <w:spacing w:val="8"/>
          <w:sz w:val="28"/>
          <w:szCs w:val="28"/>
        </w:rPr>
        <w:t>29</w:t>
      </w:r>
      <w:r w:rsidRPr="0007058C">
        <w:rPr>
          <w:snapToGrid w:val="0"/>
          <w:spacing w:val="8"/>
          <w:sz w:val="28"/>
          <w:szCs w:val="28"/>
        </w:rPr>
        <w:t xml:space="preserve"> </w:t>
      </w:r>
      <w:r>
        <w:rPr>
          <w:snapToGrid w:val="0"/>
          <w:spacing w:val="8"/>
          <w:sz w:val="28"/>
          <w:szCs w:val="28"/>
        </w:rPr>
        <w:t>травня</w:t>
      </w:r>
      <w:r w:rsidRPr="0007058C">
        <w:rPr>
          <w:snapToGrid w:val="0"/>
          <w:spacing w:val="8"/>
          <w:sz w:val="28"/>
          <w:szCs w:val="28"/>
        </w:rPr>
        <w:t xml:space="preserve"> </w:t>
      </w:r>
      <w:r w:rsidRPr="0007058C">
        <w:rPr>
          <w:sz w:val="28"/>
          <w:szCs w:val="28"/>
        </w:rPr>
        <w:t>2024 року</w:t>
      </w:r>
      <w:r w:rsidRPr="0007058C">
        <w:rPr>
          <w:sz w:val="28"/>
          <w:szCs w:val="28"/>
        </w:rPr>
        <w:tab/>
        <w:t xml:space="preserve">        </w:t>
      </w:r>
      <w:r w:rsidRPr="0007058C">
        <w:rPr>
          <w:sz w:val="28"/>
          <w:szCs w:val="28"/>
        </w:rPr>
        <w:tab/>
        <w:t xml:space="preserve">           м. Ковель</w:t>
      </w:r>
      <w:r w:rsidRPr="0007058C">
        <w:rPr>
          <w:sz w:val="28"/>
          <w:szCs w:val="28"/>
        </w:rPr>
        <w:tab/>
      </w:r>
      <w:r w:rsidRPr="0007058C">
        <w:rPr>
          <w:sz w:val="28"/>
          <w:szCs w:val="28"/>
        </w:rPr>
        <w:tab/>
      </w:r>
      <w:r w:rsidRPr="0007058C">
        <w:rPr>
          <w:sz w:val="28"/>
          <w:szCs w:val="28"/>
        </w:rPr>
        <w:tab/>
        <w:t xml:space="preserve">                       № </w:t>
      </w:r>
      <w:r w:rsidR="00F01036">
        <w:rPr>
          <w:sz w:val="28"/>
          <w:szCs w:val="28"/>
        </w:rPr>
        <w:t>77</w:t>
      </w:r>
    </w:p>
    <w:p w14:paraId="7681A5CD" w14:textId="77777777" w:rsidR="00AA7A28" w:rsidRDefault="00AA7A28" w:rsidP="00407396">
      <w:pPr>
        <w:spacing w:line="240" w:lineRule="atLeast"/>
        <w:jc w:val="center"/>
        <w:rPr>
          <w:b/>
          <w:sz w:val="28"/>
          <w:szCs w:val="28"/>
        </w:rPr>
      </w:pPr>
    </w:p>
    <w:p w14:paraId="2B2972CF" w14:textId="77777777" w:rsidR="00407396" w:rsidRDefault="00407396" w:rsidP="00407396"/>
    <w:p w14:paraId="3B7F74F1" w14:textId="4681FCF6" w:rsidR="0007058C" w:rsidRDefault="005D7DB8" w:rsidP="005D7DB8">
      <w:pPr>
        <w:jc w:val="center"/>
        <w:rPr>
          <w:spacing w:val="3"/>
          <w:sz w:val="28"/>
          <w:szCs w:val="28"/>
        </w:rPr>
      </w:pPr>
      <w:r w:rsidRPr="00597F2B">
        <w:rPr>
          <w:sz w:val="28"/>
          <w:szCs w:val="28"/>
        </w:rPr>
        <w:t xml:space="preserve">Про </w:t>
      </w:r>
      <w:r w:rsidR="00D52D2D">
        <w:rPr>
          <w:sz w:val="28"/>
          <w:szCs w:val="28"/>
        </w:rPr>
        <w:t xml:space="preserve">забезпечення </w:t>
      </w:r>
      <w:r w:rsidRPr="00597F2B">
        <w:rPr>
          <w:sz w:val="28"/>
          <w:szCs w:val="28"/>
        </w:rPr>
        <w:t>заход</w:t>
      </w:r>
      <w:r w:rsidR="00D52D2D">
        <w:rPr>
          <w:sz w:val="28"/>
          <w:szCs w:val="28"/>
        </w:rPr>
        <w:t xml:space="preserve">ів </w:t>
      </w:r>
      <w:r w:rsidRPr="00597F2B">
        <w:rPr>
          <w:sz w:val="28"/>
          <w:szCs w:val="28"/>
        </w:rPr>
        <w:t>з підготовки та проведення командно-штабного навчання</w:t>
      </w:r>
      <w:r w:rsidR="00D52D2D">
        <w:rPr>
          <w:sz w:val="28"/>
          <w:szCs w:val="28"/>
        </w:rPr>
        <w:t xml:space="preserve"> </w:t>
      </w:r>
      <w:r w:rsidRPr="00597F2B">
        <w:rPr>
          <w:spacing w:val="3"/>
          <w:sz w:val="28"/>
          <w:szCs w:val="28"/>
        </w:rPr>
        <w:t xml:space="preserve">з органами управління та силами цивільного захисту </w:t>
      </w:r>
    </w:p>
    <w:p w14:paraId="1C625BB6" w14:textId="77777777" w:rsidR="0007058C" w:rsidRDefault="005D7DB8" w:rsidP="005D7DB8">
      <w:pPr>
        <w:jc w:val="center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Ковельської </w:t>
      </w:r>
      <w:r w:rsidR="0007058C">
        <w:rPr>
          <w:spacing w:val="3"/>
          <w:sz w:val="28"/>
          <w:szCs w:val="28"/>
        </w:rPr>
        <w:t xml:space="preserve">районної </w:t>
      </w:r>
      <w:r w:rsidRPr="00597F2B">
        <w:rPr>
          <w:spacing w:val="3"/>
          <w:sz w:val="28"/>
          <w:szCs w:val="28"/>
        </w:rPr>
        <w:t xml:space="preserve">ланки територіальної підсистеми </w:t>
      </w:r>
    </w:p>
    <w:p w14:paraId="05AAAEE1" w14:textId="23B61C24" w:rsidR="005D7DB8" w:rsidRPr="00597F2B" w:rsidRDefault="005D7DB8" w:rsidP="005D7DB8">
      <w:pPr>
        <w:jc w:val="center"/>
        <w:rPr>
          <w:spacing w:val="3"/>
          <w:sz w:val="28"/>
          <w:szCs w:val="28"/>
        </w:rPr>
      </w:pPr>
      <w:r w:rsidRPr="00597F2B">
        <w:rPr>
          <w:spacing w:val="3"/>
          <w:sz w:val="28"/>
          <w:szCs w:val="28"/>
        </w:rPr>
        <w:t xml:space="preserve">єдиної державної системи цивільного захисту </w:t>
      </w:r>
    </w:p>
    <w:p w14:paraId="0003B081" w14:textId="77777777" w:rsidR="005D7DB8" w:rsidRPr="00597F2B" w:rsidRDefault="005D7DB8" w:rsidP="005D7DB8">
      <w:pPr>
        <w:rPr>
          <w:spacing w:val="3"/>
          <w:sz w:val="14"/>
          <w:szCs w:val="28"/>
        </w:rPr>
      </w:pPr>
    </w:p>
    <w:p w14:paraId="29BD3E52" w14:textId="41D4D144" w:rsidR="002E6821" w:rsidRDefault="005D7DB8" w:rsidP="00407396">
      <w:pPr>
        <w:ind w:firstLine="708"/>
        <w:jc w:val="both"/>
        <w:rPr>
          <w:spacing w:val="3"/>
          <w:sz w:val="28"/>
          <w:szCs w:val="28"/>
        </w:rPr>
      </w:pPr>
      <w:r w:rsidRPr="005D7DB8">
        <w:rPr>
          <w:sz w:val="28"/>
          <w:szCs w:val="28"/>
        </w:rPr>
        <w:t xml:space="preserve">Відповідно до статті 92 Кодексу цивільного захисту України, </w:t>
      </w:r>
      <w:r w:rsidR="0007058C">
        <w:rPr>
          <w:sz w:val="28"/>
          <w:szCs w:val="28"/>
        </w:rPr>
        <w:t>з</w:t>
      </w:r>
      <w:r w:rsidR="0007058C" w:rsidRPr="00E40152">
        <w:rPr>
          <w:sz w:val="28"/>
          <w:szCs w:val="28"/>
        </w:rPr>
        <w:t>акон</w:t>
      </w:r>
      <w:r w:rsidR="0007058C">
        <w:rPr>
          <w:sz w:val="28"/>
          <w:szCs w:val="28"/>
        </w:rPr>
        <w:t>ів</w:t>
      </w:r>
      <w:r w:rsidR="0007058C" w:rsidRPr="00E40152">
        <w:rPr>
          <w:sz w:val="28"/>
          <w:szCs w:val="28"/>
        </w:rPr>
        <w:t xml:space="preserve"> України «Про правовий режим воєнного стану», </w:t>
      </w:r>
      <w:r w:rsidR="0007058C" w:rsidRPr="0037416C">
        <w:rPr>
          <w:sz w:val="28"/>
          <w:szCs w:val="28"/>
        </w:rPr>
        <w:t>«Про місцеві державні адміністрації»</w:t>
      </w:r>
      <w:r w:rsidR="0007058C">
        <w:rPr>
          <w:sz w:val="28"/>
          <w:szCs w:val="28"/>
        </w:rPr>
        <w:t xml:space="preserve">, </w:t>
      </w:r>
      <w:r w:rsidR="0007058C" w:rsidRPr="00E40152">
        <w:rPr>
          <w:sz w:val="28"/>
          <w:szCs w:val="28"/>
        </w:rPr>
        <w:t xml:space="preserve">указів Президента України від </w:t>
      </w:r>
      <w:r w:rsidR="0007058C">
        <w:rPr>
          <w:sz w:val="28"/>
          <w:szCs w:val="28"/>
        </w:rPr>
        <w:t>2</w:t>
      </w:r>
      <w:r w:rsidR="0007058C" w:rsidRPr="00E40152">
        <w:rPr>
          <w:sz w:val="28"/>
          <w:szCs w:val="28"/>
        </w:rPr>
        <w:t>4 лютого 2022 року № 64/2022 «Про введення воєнного стану в Україні» та</w:t>
      </w:r>
      <w:r w:rsidR="0007058C">
        <w:rPr>
          <w:sz w:val="28"/>
          <w:szCs w:val="28"/>
        </w:rPr>
        <w:t xml:space="preserve"> </w:t>
      </w:r>
      <w:r w:rsidR="0007058C" w:rsidRPr="00E40152">
        <w:rPr>
          <w:sz w:val="28"/>
          <w:szCs w:val="28"/>
        </w:rPr>
        <w:t>№</w:t>
      </w:r>
      <w:r w:rsidR="0007058C">
        <w:rPr>
          <w:sz w:val="28"/>
          <w:szCs w:val="28"/>
        </w:rPr>
        <w:t> </w:t>
      </w:r>
      <w:r w:rsidR="0007058C" w:rsidRPr="00E40152">
        <w:rPr>
          <w:sz w:val="28"/>
          <w:szCs w:val="28"/>
        </w:rPr>
        <w:t>68/2022 «Про утворення військових адміністрацій</w:t>
      </w:r>
      <w:r w:rsidRPr="005D7DB8">
        <w:rPr>
          <w:sz w:val="28"/>
          <w:szCs w:val="28"/>
        </w:rPr>
        <w:t>, постанови Кабінету Міністрів Ук</w:t>
      </w:r>
      <w:r w:rsidR="00F232F5">
        <w:rPr>
          <w:sz w:val="28"/>
          <w:szCs w:val="28"/>
        </w:rPr>
        <w:t>раїни від 26 червня 2013 року №</w:t>
      </w:r>
      <w:r w:rsidR="0007058C">
        <w:rPr>
          <w:sz w:val="28"/>
          <w:szCs w:val="28"/>
        </w:rPr>
        <w:t> </w:t>
      </w:r>
      <w:r w:rsidRPr="005D7DB8">
        <w:rPr>
          <w:sz w:val="28"/>
          <w:szCs w:val="28"/>
        </w:rPr>
        <w:t>443 «Про затвердження Порядку підготовки до дій за призначенням органів управління та сил цивільного захисту», наказу Державної служби України з надзвичайних сит</w:t>
      </w:r>
      <w:r w:rsidR="00F232F5">
        <w:rPr>
          <w:sz w:val="28"/>
          <w:szCs w:val="28"/>
        </w:rPr>
        <w:t xml:space="preserve">уацій від 18 травня 2017 року № </w:t>
      </w:r>
      <w:r w:rsidRPr="005D7DB8">
        <w:rPr>
          <w:sz w:val="28"/>
          <w:szCs w:val="28"/>
        </w:rPr>
        <w:t>273 «Про затвердження методичних рекомендацій щодо підготовки та проведення командно-штабних навчань органів управління та сил цивільного захисту»</w:t>
      </w:r>
      <w:r w:rsidR="0007058C">
        <w:rPr>
          <w:sz w:val="28"/>
          <w:szCs w:val="28"/>
        </w:rPr>
        <w:t>,</w:t>
      </w:r>
      <w:r w:rsidRPr="005D7DB8">
        <w:rPr>
          <w:sz w:val="28"/>
          <w:szCs w:val="28"/>
        </w:rPr>
        <w:t xml:space="preserve"> Регіонального плану основних заходів цивільного захисту на </w:t>
      </w:r>
      <w:r w:rsidR="0007058C">
        <w:rPr>
          <w:sz w:val="28"/>
          <w:szCs w:val="28"/>
        </w:rPr>
        <w:t>2024</w:t>
      </w:r>
      <w:r w:rsidRPr="005D7DB8">
        <w:rPr>
          <w:sz w:val="28"/>
          <w:szCs w:val="28"/>
        </w:rPr>
        <w:t xml:space="preserve"> рік,</w:t>
      </w:r>
      <w:r w:rsidR="00FC62F7">
        <w:rPr>
          <w:sz w:val="28"/>
          <w:szCs w:val="28"/>
        </w:rPr>
        <w:t xml:space="preserve"> затвердженого </w:t>
      </w:r>
      <w:r w:rsidR="0007058C" w:rsidRPr="005D7DB8">
        <w:rPr>
          <w:sz w:val="28"/>
          <w:szCs w:val="28"/>
        </w:rPr>
        <w:t>розпорядження</w:t>
      </w:r>
      <w:r w:rsidR="00FC62F7">
        <w:rPr>
          <w:sz w:val="28"/>
          <w:szCs w:val="28"/>
        </w:rPr>
        <w:t>м</w:t>
      </w:r>
      <w:r w:rsidR="0007058C" w:rsidRPr="005D7DB8">
        <w:rPr>
          <w:sz w:val="28"/>
          <w:szCs w:val="28"/>
        </w:rPr>
        <w:t xml:space="preserve"> </w:t>
      </w:r>
      <w:r w:rsidR="00FC62F7">
        <w:rPr>
          <w:sz w:val="28"/>
          <w:szCs w:val="28"/>
        </w:rPr>
        <w:t>начальника</w:t>
      </w:r>
      <w:r w:rsidR="0007058C" w:rsidRPr="005D7DB8">
        <w:rPr>
          <w:sz w:val="28"/>
          <w:szCs w:val="28"/>
        </w:rPr>
        <w:t xml:space="preserve"> обласної державної адміністрації від 2</w:t>
      </w:r>
      <w:r w:rsidR="00FC62F7">
        <w:rPr>
          <w:sz w:val="28"/>
          <w:szCs w:val="28"/>
        </w:rPr>
        <w:t>6</w:t>
      </w:r>
      <w:r w:rsidR="0007058C" w:rsidRPr="005D7DB8">
        <w:rPr>
          <w:sz w:val="28"/>
          <w:szCs w:val="28"/>
        </w:rPr>
        <w:t xml:space="preserve"> січня 20</w:t>
      </w:r>
      <w:r w:rsidR="00FC62F7">
        <w:rPr>
          <w:sz w:val="28"/>
          <w:szCs w:val="28"/>
        </w:rPr>
        <w:t>24</w:t>
      </w:r>
      <w:r w:rsidR="0007058C" w:rsidRPr="005D7DB8">
        <w:rPr>
          <w:sz w:val="28"/>
          <w:szCs w:val="28"/>
        </w:rPr>
        <w:t xml:space="preserve"> року №</w:t>
      </w:r>
      <w:r w:rsidR="00FC62F7">
        <w:rPr>
          <w:sz w:val="28"/>
          <w:szCs w:val="28"/>
        </w:rPr>
        <w:t> 4</w:t>
      </w:r>
      <w:r w:rsidR="0007058C" w:rsidRPr="005D7DB8">
        <w:rPr>
          <w:sz w:val="28"/>
          <w:szCs w:val="28"/>
        </w:rPr>
        <w:t>0</w:t>
      </w:r>
      <w:r w:rsidR="00D52D2D">
        <w:rPr>
          <w:sz w:val="28"/>
          <w:szCs w:val="28"/>
        </w:rPr>
        <w:t xml:space="preserve"> та на виконання пункту 3</w:t>
      </w:r>
      <w:r w:rsidR="0007058C" w:rsidRPr="005D7DB8">
        <w:rPr>
          <w:sz w:val="28"/>
          <w:szCs w:val="28"/>
        </w:rPr>
        <w:t xml:space="preserve"> </w:t>
      </w:r>
      <w:r w:rsidR="00FC62F7">
        <w:rPr>
          <w:sz w:val="28"/>
          <w:szCs w:val="28"/>
        </w:rPr>
        <w:t>розпорядження</w:t>
      </w:r>
      <w:r w:rsidRPr="005D7DB8">
        <w:rPr>
          <w:sz w:val="28"/>
          <w:szCs w:val="28"/>
        </w:rPr>
        <w:t xml:space="preserve"> </w:t>
      </w:r>
      <w:r w:rsidR="00FC62F7">
        <w:rPr>
          <w:sz w:val="28"/>
          <w:szCs w:val="28"/>
        </w:rPr>
        <w:t>начальника</w:t>
      </w:r>
      <w:r w:rsidR="00FC62F7" w:rsidRPr="005D7DB8">
        <w:rPr>
          <w:sz w:val="28"/>
          <w:szCs w:val="28"/>
        </w:rPr>
        <w:t xml:space="preserve"> обласної державної адміністрації від </w:t>
      </w:r>
      <w:r w:rsidR="00FC62F7">
        <w:rPr>
          <w:sz w:val="28"/>
          <w:szCs w:val="28"/>
        </w:rPr>
        <w:t>02 травня</w:t>
      </w:r>
      <w:r w:rsidR="00FC62F7" w:rsidRPr="005D7DB8">
        <w:rPr>
          <w:sz w:val="28"/>
          <w:szCs w:val="28"/>
        </w:rPr>
        <w:t xml:space="preserve"> 20</w:t>
      </w:r>
      <w:r w:rsidR="00FC62F7">
        <w:rPr>
          <w:sz w:val="28"/>
          <w:szCs w:val="28"/>
        </w:rPr>
        <w:t>24</w:t>
      </w:r>
      <w:r w:rsidR="00FC62F7" w:rsidRPr="005D7DB8">
        <w:rPr>
          <w:sz w:val="28"/>
          <w:szCs w:val="28"/>
        </w:rPr>
        <w:t xml:space="preserve"> року №</w:t>
      </w:r>
      <w:r w:rsidR="00FC62F7">
        <w:rPr>
          <w:sz w:val="28"/>
          <w:szCs w:val="28"/>
        </w:rPr>
        <w:t> 179</w:t>
      </w:r>
      <w:r>
        <w:rPr>
          <w:sz w:val="28"/>
          <w:szCs w:val="28"/>
        </w:rPr>
        <w:t xml:space="preserve"> «</w:t>
      </w:r>
      <w:r w:rsidRPr="00597F2B">
        <w:rPr>
          <w:sz w:val="28"/>
          <w:szCs w:val="28"/>
        </w:rPr>
        <w:t xml:space="preserve">Про заходи з підготовки та проведення командно-штабного навчання </w:t>
      </w:r>
      <w:r w:rsidRPr="00597F2B">
        <w:rPr>
          <w:spacing w:val="3"/>
          <w:sz w:val="28"/>
          <w:szCs w:val="28"/>
        </w:rPr>
        <w:t>з органами управління та силами цивільного захисту ланки територіальної підсистеми єдиної державної системи цивільного захисту</w:t>
      </w:r>
      <w:r w:rsidR="00FC62F7">
        <w:rPr>
          <w:spacing w:val="3"/>
          <w:sz w:val="28"/>
          <w:szCs w:val="28"/>
        </w:rPr>
        <w:t xml:space="preserve"> Ковельського району</w:t>
      </w:r>
      <w:r>
        <w:rPr>
          <w:spacing w:val="3"/>
          <w:sz w:val="28"/>
          <w:szCs w:val="28"/>
        </w:rPr>
        <w:t>»</w:t>
      </w:r>
      <w:r w:rsidR="002E6821">
        <w:rPr>
          <w:spacing w:val="3"/>
          <w:sz w:val="28"/>
          <w:szCs w:val="28"/>
        </w:rPr>
        <w:t xml:space="preserve"> (далі – розпорядження № 179):</w:t>
      </w:r>
    </w:p>
    <w:p w14:paraId="08B7DF4A" w14:textId="77777777" w:rsidR="002E6821" w:rsidRDefault="002E6821" w:rsidP="00407396">
      <w:pPr>
        <w:ind w:firstLine="708"/>
        <w:jc w:val="both"/>
        <w:rPr>
          <w:spacing w:val="3"/>
          <w:sz w:val="28"/>
          <w:szCs w:val="28"/>
        </w:rPr>
      </w:pPr>
    </w:p>
    <w:p w14:paraId="41D91DC1" w14:textId="77FF2548" w:rsidR="005D7DB8" w:rsidRDefault="002E6821" w:rsidP="00407396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</w:t>
      </w:r>
      <w:r w:rsidR="00D52D2D">
        <w:rPr>
          <w:sz w:val="28"/>
          <w:szCs w:val="28"/>
        </w:rPr>
        <w:t xml:space="preserve">зяти до </w:t>
      </w:r>
      <w:r>
        <w:rPr>
          <w:sz w:val="28"/>
          <w:szCs w:val="28"/>
        </w:rPr>
        <w:t>відома</w:t>
      </w:r>
      <w:r w:rsidR="00D52D2D">
        <w:rPr>
          <w:sz w:val="28"/>
          <w:szCs w:val="28"/>
        </w:rPr>
        <w:t>, що</w:t>
      </w:r>
      <w:r>
        <w:rPr>
          <w:sz w:val="28"/>
          <w:szCs w:val="28"/>
        </w:rPr>
        <w:t xml:space="preserve"> відповідно до розпорядження № 179</w:t>
      </w:r>
      <w:r w:rsidR="00407396" w:rsidRPr="00475170">
        <w:rPr>
          <w:sz w:val="28"/>
        </w:rPr>
        <w:t xml:space="preserve"> на території Ковельського району</w:t>
      </w:r>
      <w:r>
        <w:rPr>
          <w:sz w:val="28"/>
        </w:rPr>
        <w:t xml:space="preserve"> 25 – 26  червня 2024 року</w:t>
      </w:r>
      <w:r w:rsidR="00407396" w:rsidRPr="00475170">
        <w:rPr>
          <w:sz w:val="28"/>
        </w:rPr>
        <w:t xml:space="preserve"> </w:t>
      </w:r>
      <w:r w:rsidR="00D52D2D">
        <w:rPr>
          <w:sz w:val="28"/>
        </w:rPr>
        <w:t>проводити</w:t>
      </w:r>
      <w:r>
        <w:rPr>
          <w:sz w:val="28"/>
        </w:rPr>
        <w:t>меться</w:t>
      </w:r>
      <w:r w:rsidR="00D52D2D">
        <w:rPr>
          <w:sz w:val="28"/>
        </w:rPr>
        <w:t xml:space="preserve"> </w:t>
      </w:r>
      <w:r w:rsidR="00407396" w:rsidRPr="00475170">
        <w:rPr>
          <w:sz w:val="28"/>
        </w:rPr>
        <w:t xml:space="preserve">командно-штабне навчання цивільного захисту (далі-КШН) на тему: </w:t>
      </w:r>
      <w:r w:rsidR="005D7DB8" w:rsidRPr="005D7DB8">
        <w:rPr>
          <w:bCs/>
          <w:sz w:val="28"/>
          <w:szCs w:val="28"/>
        </w:rPr>
        <w:t>«Дії органів управління та сил цивільного захисту ланки територіальної підсистеми єдиної державної системи цивільного захисту Ковельського району у разі виникнення надзвичайних ситуацій техногенного, природного характеру в умовах мирного часу та особливого періоду. Організація прийому евакуйованого населення»</w:t>
      </w:r>
      <w:r w:rsidR="00854999">
        <w:rPr>
          <w:bCs/>
          <w:sz w:val="28"/>
          <w:szCs w:val="28"/>
        </w:rPr>
        <w:t>.</w:t>
      </w:r>
    </w:p>
    <w:p w14:paraId="42295A68" w14:textId="77777777" w:rsidR="00783F6B" w:rsidRDefault="00783F6B" w:rsidP="006530DD">
      <w:pPr>
        <w:ind w:firstLine="720"/>
        <w:jc w:val="both"/>
        <w:rPr>
          <w:sz w:val="28"/>
          <w:szCs w:val="28"/>
        </w:rPr>
      </w:pPr>
    </w:p>
    <w:p w14:paraId="40BCAA99" w14:textId="775DDF9E" w:rsidR="00F232F5" w:rsidRDefault="002E6821" w:rsidP="002E68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530DD">
        <w:rPr>
          <w:sz w:val="28"/>
          <w:szCs w:val="28"/>
        </w:rPr>
        <w:t>.</w:t>
      </w:r>
      <w:r w:rsidR="006530DD" w:rsidRPr="006530DD">
        <w:rPr>
          <w:sz w:val="28"/>
          <w:szCs w:val="28"/>
        </w:rPr>
        <w:t xml:space="preserve"> </w:t>
      </w:r>
      <w:r w:rsidR="004012BF">
        <w:rPr>
          <w:sz w:val="28"/>
          <w:szCs w:val="28"/>
        </w:rPr>
        <w:t>Ковельському міському голові Ігорю Чайці, к</w:t>
      </w:r>
      <w:r w:rsidR="004012BF" w:rsidRPr="00B86FA5">
        <w:rPr>
          <w:sz w:val="28"/>
          <w:szCs w:val="28"/>
        </w:rPr>
        <w:t xml:space="preserve">ерівникам підприємств, установ та організацій </w:t>
      </w:r>
      <w:r w:rsidR="004012BF">
        <w:rPr>
          <w:sz w:val="28"/>
          <w:szCs w:val="28"/>
        </w:rPr>
        <w:t>району</w:t>
      </w:r>
      <w:r w:rsidR="004012BF" w:rsidRPr="00B86FA5">
        <w:rPr>
          <w:sz w:val="28"/>
          <w:szCs w:val="28"/>
        </w:rPr>
        <w:t>, які задіяні у проведенні КШН</w:t>
      </w:r>
      <w:r w:rsidR="004012BF">
        <w:rPr>
          <w:sz w:val="28"/>
          <w:szCs w:val="28"/>
        </w:rPr>
        <w:t>, н</w:t>
      </w:r>
      <w:r w:rsidR="00F232F5" w:rsidRPr="00B86FA5">
        <w:rPr>
          <w:sz w:val="28"/>
          <w:szCs w:val="28"/>
        </w:rPr>
        <w:t xml:space="preserve">ачальникам </w:t>
      </w:r>
      <w:r w:rsidR="00D52D2D">
        <w:rPr>
          <w:sz w:val="28"/>
          <w:szCs w:val="28"/>
        </w:rPr>
        <w:t xml:space="preserve">територіальних </w:t>
      </w:r>
      <w:r w:rsidR="00F232F5" w:rsidRPr="00B86FA5">
        <w:rPr>
          <w:sz w:val="28"/>
          <w:szCs w:val="28"/>
        </w:rPr>
        <w:t xml:space="preserve">спеціалізованих служб цивільного захисту </w:t>
      </w:r>
      <w:r w:rsidR="00F232F5">
        <w:rPr>
          <w:sz w:val="28"/>
          <w:szCs w:val="28"/>
        </w:rPr>
        <w:t>району</w:t>
      </w:r>
      <w:r w:rsidR="00D52D2D">
        <w:rPr>
          <w:sz w:val="28"/>
          <w:szCs w:val="28"/>
        </w:rPr>
        <w:t>, утворених розпорядженням начальника Ковельської районної військової адміністрації від 12 березня 2024 року № 43 «</w:t>
      </w:r>
      <w:bookmarkStart w:id="0" w:name="_Hlk141784746"/>
      <w:bookmarkStart w:id="1" w:name="_Hlk145420684"/>
      <w:r w:rsidR="00D52D2D" w:rsidRPr="00D52D2D">
        <w:rPr>
          <w:bCs/>
          <w:sz w:val="28"/>
          <w:szCs w:val="28"/>
        </w:rPr>
        <w:t>Про формування територіальних спеціалізованих служб цивільного захисту</w:t>
      </w:r>
      <w:bookmarkStart w:id="2" w:name="_Hlk145425981"/>
      <w:bookmarkEnd w:id="0"/>
      <w:bookmarkEnd w:id="1"/>
      <w:r w:rsidR="00D52D2D">
        <w:rPr>
          <w:bCs/>
          <w:sz w:val="28"/>
          <w:szCs w:val="28"/>
        </w:rPr>
        <w:t xml:space="preserve"> </w:t>
      </w:r>
      <w:r w:rsidR="00D52D2D" w:rsidRPr="00D52D2D">
        <w:rPr>
          <w:sz w:val="28"/>
          <w:szCs w:val="28"/>
        </w:rPr>
        <w:t>Ковельської районної ланки Волинської територіальної підсистеми єдиної державної системи цивільного захисту</w:t>
      </w:r>
      <w:bookmarkEnd w:id="2"/>
      <w:r w:rsidR="00D52D2D">
        <w:rPr>
          <w:sz w:val="28"/>
          <w:szCs w:val="28"/>
        </w:rPr>
        <w:t>»</w:t>
      </w:r>
      <w:r w:rsidR="004012BF">
        <w:rPr>
          <w:sz w:val="28"/>
          <w:szCs w:val="28"/>
        </w:rPr>
        <w:t xml:space="preserve"> </w:t>
      </w:r>
      <w:r w:rsidR="00F232F5" w:rsidRPr="00B86FA5">
        <w:rPr>
          <w:sz w:val="28"/>
          <w:szCs w:val="28"/>
        </w:rPr>
        <w:t>до</w:t>
      </w:r>
      <w:r w:rsidR="00513277">
        <w:rPr>
          <w:sz w:val="28"/>
          <w:szCs w:val="28"/>
        </w:rPr>
        <w:t xml:space="preserve">       </w:t>
      </w:r>
      <w:r w:rsidR="00F232F5" w:rsidRPr="00B86FA5">
        <w:rPr>
          <w:sz w:val="28"/>
          <w:szCs w:val="28"/>
        </w:rPr>
        <w:t xml:space="preserve"> </w:t>
      </w:r>
      <w:r w:rsidR="00783F6B">
        <w:rPr>
          <w:sz w:val="28"/>
          <w:szCs w:val="28"/>
        </w:rPr>
        <w:t>07 червня 2024</w:t>
      </w:r>
      <w:r w:rsidR="00F232F5" w:rsidRPr="00B86FA5">
        <w:rPr>
          <w:sz w:val="28"/>
          <w:szCs w:val="28"/>
        </w:rPr>
        <w:t xml:space="preserve"> року підготувати:</w:t>
      </w:r>
    </w:p>
    <w:p w14:paraId="20E9987C" w14:textId="27421756" w:rsidR="00F232F5" w:rsidRPr="00B86FA5" w:rsidRDefault="00F232F5" w:rsidP="00F232F5">
      <w:pPr>
        <w:ind w:firstLine="720"/>
        <w:jc w:val="both"/>
        <w:rPr>
          <w:sz w:val="28"/>
          <w:szCs w:val="28"/>
        </w:rPr>
      </w:pPr>
      <w:r w:rsidRPr="00B86FA5">
        <w:rPr>
          <w:sz w:val="28"/>
          <w:szCs w:val="28"/>
        </w:rPr>
        <w:t>необхідну документацію, сили та засоби служб</w:t>
      </w:r>
      <w:r w:rsidR="002E6821">
        <w:rPr>
          <w:sz w:val="28"/>
          <w:szCs w:val="28"/>
        </w:rPr>
        <w:t xml:space="preserve"> та формувань</w:t>
      </w:r>
      <w:r w:rsidRPr="00B86FA5">
        <w:rPr>
          <w:sz w:val="28"/>
          <w:szCs w:val="28"/>
        </w:rPr>
        <w:t xml:space="preserve"> до дій при відпрацюванні ввідних щодо попередження та ліквідації надзвичайних ситуацій;</w:t>
      </w:r>
    </w:p>
    <w:p w14:paraId="3C8B8BEA" w14:textId="0AA782B4" w:rsidR="00F232F5" w:rsidRDefault="00F232F5" w:rsidP="00F232F5">
      <w:pPr>
        <w:ind w:firstLine="720"/>
        <w:jc w:val="both"/>
        <w:rPr>
          <w:sz w:val="28"/>
          <w:szCs w:val="28"/>
        </w:rPr>
      </w:pPr>
      <w:r w:rsidRPr="00B86FA5">
        <w:rPr>
          <w:sz w:val="28"/>
          <w:szCs w:val="28"/>
        </w:rPr>
        <w:t>уточн</w:t>
      </w:r>
      <w:r w:rsidR="00783F6B">
        <w:rPr>
          <w:sz w:val="28"/>
          <w:szCs w:val="28"/>
        </w:rPr>
        <w:t>ені</w:t>
      </w:r>
      <w:r w:rsidRPr="00B86FA5">
        <w:rPr>
          <w:sz w:val="28"/>
          <w:szCs w:val="28"/>
        </w:rPr>
        <w:t xml:space="preserve"> плани дій сил та засобів для відпрацювання практичних ввідних згідно задуму КШН та відпрацювати матеріали щодо їх виконання.</w:t>
      </w:r>
    </w:p>
    <w:p w14:paraId="022F3F9C" w14:textId="77777777" w:rsidR="004012BF" w:rsidRDefault="004012BF" w:rsidP="00F232F5">
      <w:pPr>
        <w:ind w:firstLine="720"/>
        <w:jc w:val="both"/>
        <w:rPr>
          <w:sz w:val="28"/>
          <w:szCs w:val="28"/>
        </w:rPr>
      </w:pPr>
    </w:p>
    <w:p w14:paraId="2D110D0A" w14:textId="4C1D28E3" w:rsidR="00B86FA5" w:rsidRDefault="004012BF" w:rsidP="00B86FA5">
      <w:pPr>
        <w:ind w:firstLine="720"/>
        <w:jc w:val="both"/>
        <w:rPr>
          <w:szCs w:val="28"/>
        </w:rPr>
      </w:pPr>
      <w:r>
        <w:rPr>
          <w:sz w:val="28"/>
          <w:szCs w:val="28"/>
        </w:rPr>
        <w:t xml:space="preserve">3. </w:t>
      </w:r>
      <w:r w:rsidR="00070DDD">
        <w:rPr>
          <w:sz w:val="28"/>
          <w:szCs w:val="28"/>
        </w:rPr>
        <w:t xml:space="preserve">Начальникам територіальних спеціалізованих служб, керівникам </w:t>
      </w:r>
      <w:r w:rsidR="00070DDD" w:rsidRPr="00B86FA5">
        <w:rPr>
          <w:sz w:val="28"/>
          <w:szCs w:val="28"/>
        </w:rPr>
        <w:t xml:space="preserve">підприємств, установ та організацій </w:t>
      </w:r>
      <w:r w:rsidR="00070DDD">
        <w:rPr>
          <w:sz w:val="28"/>
          <w:szCs w:val="28"/>
        </w:rPr>
        <w:t>району</w:t>
      </w:r>
      <w:r w:rsidR="00070DDD" w:rsidRPr="00B86FA5">
        <w:rPr>
          <w:sz w:val="28"/>
          <w:szCs w:val="28"/>
        </w:rPr>
        <w:t>, які задіяні у проведенні КШН</w:t>
      </w:r>
      <w:r w:rsidR="00070DD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</w:t>
      </w:r>
      <w:r w:rsidR="006530DD" w:rsidRPr="006530DD">
        <w:rPr>
          <w:sz w:val="28"/>
          <w:szCs w:val="28"/>
        </w:rPr>
        <w:t xml:space="preserve"> період підготовки і проведення КШН забезпечити дотримання заходів безпеки</w:t>
      </w:r>
      <w:r w:rsidR="00F232F5">
        <w:rPr>
          <w:sz w:val="28"/>
          <w:szCs w:val="28"/>
        </w:rPr>
        <w:t>.</w:t>
      </w:r>
      <w:r w:rsidR="00B86FA5" w:rsidRPr="00B86FA5">
        <w:rPr>
          <w:szCs w:val="28"/>
        </w:rPr>
        <w:t xml:space="preserve"> </w:t>
      </w:r>
    </w:p>
    <w:p w14:paraId="2C5A64FD" w14:textId="77777777" w:rsidR="00783F6B" w:rsidRDefault="00783F6B" w:rsidP="00B86FA5">
      <w:pPr>
        <w:ind w:firstLine="720"/>
        <w:jc w:val="both"/>
        <w:rPr>
          <w:szCs w:val="28"/>
        </w:rPr>
      </w:pPr>
    </w:p>
    <w:p w14:paraId="3AB012D7" w14:textId="43B0CA58" w:rsidR="00B86FA5" w:rsidRDefault="004012BF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6FA5" w:rsidRPr="00B86FA5">
        <w:rPr>
          <w:sz w:val="28"/>
          <w:szCs w:val="28"/>
        </w:rPr>
        <w:t xml:space="preserve">. </w:t>
      </w:r>
      <w:r w:rsidR="00783F6B">
        <w:rPr>
          <w:sz w:val="28"/>
          <w:szCs w:val="28"/>
        </w:rPr>
        <w:t xml:space="preserve">Відділу з питань оборонної роботи, цивільного захисту та взаємодії з правоохоронними органами </w:t>
      </w:r>
      <w:r w:rsidR="00B86FA5">
        <w:rPr>
          <w:sz w:val="28"/>
          <w:szCs w:val="28"/>
        </w:rPr>
        <w:t xml:space="preserve">райдержадміністрації </w:t>
      </w:r>
      <w:r w:rsidR="00B86FA5" w:rsidRPr="00B86FA5">
        <w:rPr>
          <w:sz w:val="28"/>
          <w:szCs w:val="28"/>
        </w:rPr>
        <w:t>подати до 1</w:t>
      </w:r>
      <w:r w:rsidR="00B86FA5">
        <w:rPr>
          <w:sz w:val="28"/>
          <w:szCs w:val="28"/>
        </w:rPr>
        <w:t>0</w:t>
      </w:r>
      <w:r w:rsidR="00B86FA5" w:rsidRPr="00B86FA5">
        <w:rPr>
          <w:sz w:val="28"/>
          <w:szCs w:val="28"/>
        </w:rPr>
        <w:t xml:space="preserve"> </w:t>
      </w:r>
      <w:r w:rsidR="00783F6B">
        <w:rPr>
          <w:sz w:val="28"/>
          <w:szCs w:val="28"/>
        </w:rPr>
        <w:t>червня 2024</w:t>
      </w:r>
      <w:r w:rsidR="00B86FA5" w:rsidRPr="00B86FA5">
        <w:rPr>
          <w:sz w:val="28"/>
          <w:szCs w:val="28"/>
        </w:rPr>
        <w:t xml:space="preserve"> року управлінню з питань цивільного захисту облдержадміністрації інформацію про вжиті заходи щодо підготовки до проведення КШН.</w:t>
      </w:r>
    </w:p>
    <w:p w14:paraId="62A31462" w14:textId="77777777" w:rsidR="00783F6B" w:rsidRPr="00B86FA5" w:rsidRDefault="00783F6B" w:rsidP="00B86FA5">
      <w:pPr>
        <w:ind w:firstLine="720"/>
        <w:jc w:val="both"/>
        <w:rPr>
          <w:sz w:val="28"/>
          <w:szCs w:val="28"/>
        </w:rPr>
      </w:pPr>
    </w:p>
    <w:p w14:paraId="0FCF8CD1" w14:textId="34A2C852" w:rsidR="00B86FA5" w:rsidRPr="00AA7A28" w:rsidRDefault="004012BF" w:rsidP="00B86F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6FA5" w:rsidRPr="00AA7A28">
        <w:rPr>
          <w:sz w:val="28"/>
          <w:szCs w:val="28"/>
        </w:rPr>
        <w:t xml:space="preserve">. Контроль за виконанням </w:t>
      </w:r>
      <w:r w:rsidR="00783F6B">
        <w:rPr>
          <w:sz w:val="28"/>
          <w:szCs w:val="28"/>
        </w:rPr>
        <w:t xml:space="preserve">цього </w:t>
      </w:r>
      <w:r w:rsidR="00B86FA5" w:rsidRPr="00AA7A28">
        <w:rPr>
          <w:sz w:val="28"/>
          <w:szCs w:val="28"/>
        </w:rPr>
        <w:t xml:space="preserve">розпорядження </w:t>
      </w:r>
      <w:r w:rsidR="00AA7A28">
        <w:rPr>
          <w:sz w:val="28"/>
          <w:szCs w:val="28"/>
        </w:rPr>
        <w:t xml:space="preserve">покласти на заступника голови райдержадміністрації </w:t>
      </w:r>
      <w:r w:rsidR="00F01036">
        <w:rPr>
          <w:sz w:val="28"/>
          <w:szCs w:val="28"/>
        </w:rPr>
        <w:t>Ім’я Прізвище</w:t>
      </w:r>
      <w:r w:rsidR="00AA7A28">
        <w:rPr>
          <w:sz w:val="28"/>
          <w:szCs w:val="28"/>
        </w:rPr>
        <w:t>.</w:t>
      </w:r>
    </w:p>
    <w:p w14:paraId="2859D5B7" w14:textId="77777777" w:rsidR="006530DD" w:rsidRDefault="006530DD" w:rsidP="00407396">
      <w:pPr>
        <w:ind w:firstLine="708"/>
        <w:jc w:val="both"/>
        <w:rPr>
          <w:sz w:val="28"/>
        </w:rPr>
      </w:pPr>
    </w:p>
    <w:p w14:paraId="5BC00ACD" w14:textId="77777777" w:rsidR="000103CA" w:rsidRDefault="000103CA" w:rsidP="00407396">
      <w:pPr>
        <w:jc w:val="both"/>
        <w:rPr>
          <w:sz w:val="28"/>
        </w:rPr>
      </w:pPr>
    </w:p>
    <w:p w14:paraId="716B3AFA" w14:textId="77777777" w:rsidR="00F232F5" w:rsidRPr="00475170" w:rsidRDefault="00F232F5" w:rsidP="00407396">
      <w:pPr>
        <w:jc w:val="both"/>
        <w:rPr>
          <w:sz w:val="28"/>
        </w:rPr>
      </w:pPr>
    </w:p>
    <w:p w14:paraId="39C2873A" w14:textId="73CB127A" w:rsidR="00407396" w:rsidRPr="00475170" w:rsidRDefault="00783F6B" w:rsidP="00407396">
      <w:pPr>
        <w:jc w:val="both"/>
        <w:rPr>
          <w:sz w:val="28"/>
        </w:rPr>
      </w:pPr>
      <w:r>
        <w:rPr>
          <w:sz w:val="28"/>
        </w:rPr>
        <w:t>Начальник</w:t>
      </w:r>
      <w:r w:rsidR="009D764B" w:rsidRPr="00475170">
        <w:rPr>
          <w:sz w:val="28"/>
        </w:rPr>
        <w:tab/>
      </w:r>
      <w:r w:rsidR="009D764B" w:rsidRPr="00475170">
        <w:rPr>
          <w:sz w:val="28"/>
        </w:rPr>
        <w:tab/>
      </w:r>
      <w:r w:rsidR="009D764B" w:rsidRPr="00475170">
        <w:rPr>
          <w:sz w:val="28"/>
        </w:rPr>
        <w:tab/>
      </w:r>
      <w:r w:rsidR="009D764B" w:rsidRPr="00475170">
        <w:rPr>
          <w:sz w:val="28"/>
        </w:rPr>
        <w:tab/>
      </w:r>
      <w:r w:rsidR="009D764B" w:rsidRPr="00475170">
        <w:rPr>
          <w:sz w:val="28"/>
        </w:rPr>
        <w:tab/>
      </w:r>
      <w:r>
        <w:rPr>
          <w:sz w:val="28"/>
        </w:rPr>
        <w:t xml:space="preserve">                  </w:t>
      </w:r>
      <w:r w:rsidR="009D764B" w:rsidRPr="00475170">
        <w:rPr>
          <w:sz w:val="28"/>
        </w:rPr>
        <w:tab/>
      </w:r>
      <w:r w:rsidR="009D764B" w:rsidRPr="00475170">
        <w:rPr>
          <w:sz w:val="28"/>
        </w:rPr>
        <w:tab/>
      </w:r>
      <w:r w:rsidR="00AA7A28">
        <w:rPr>
          <w:sz w:val="28"/>
        </w:rPr>
        <w:tab/>
      </w:r>
      <w:r w:rsidR="00AA7A28">
        <w:rPr>
          <w:sz w:val="28"/>
        </w:rPr>
        <w:tab/>
      </w:r>
      <w:r w:rsidRPr="00783F6B">
        <w:rPr>
          <w:b/>
          <w:bCs/>
          <w:sz w:val="28"/>
        </w:rPr>
        <w:t>Ольга ЧЕРЕН</w:t>
      </w:r>
    </w:p>
    <w:p w14:paraId="76CA8007" w14:textId="77777777" w:rsidR="00407396" w:rsidRPr="00475170" w:rsidRDefault="00407396" w:rsidP="00407396">
      <w:pPr>
        <w:jc w:val="both"/>
        <w:rPr>
          <w:sz w:val="28"/>
        </w:rPr>
      </w:pPr>
    </w:p>
    <w:p w14:paraId="519E8314" w14:textId="0D42727D" w:rsidR="00407396" w:rsidRPr="00783F6B" w:rsidRDefault="00783F6B" w:rsidP="00407396">
      <w:pPr>
        <w:jc w:val="both"/>
      </w:pPr>
      <w:r w:rsidRPr="00783F6B">
        <w:t>Сергій Самойленко 71 706</w:t>
      </w:r>
    </w:p>
    <w:p w14:paraId="49177DE4" w14:textId="77777777" w:rsidR="00407396" w:rsidRPr="00475170" w:rsidRDefault="00407396" w:rsidP="00407396">
      <w:pPr>
        <w:ind w:left="708"/>
        <w:jc w:val="both"/>
        <w:rPr>
          <w:sz w:val="28"/>
        </w:rPr>
      </w:pPr>
    </w:p>
    <w:p w14:paraId="254575B0" w14:textId="77777777" w:rsidR="00407396" w:rsidRPr="00475170" w:rsidRDefault="00407396" w:rsidP="00407396">
      <w:pPr>
        <w:ind w:firstLine="708"/>
        <w:jc w:val="both"/>
        <w:rPr>
          <w:sz w:val="28"/>
        </w:rPr>
      </w:pPr>
    </w:p>
    <w:p w14:paraId="74C09CF4" w14:textId="77777777" w:rsidR="00407396" w:rsidRPr="00475170" w:rsidRDefault="00407396" w:rsidP="00407396">
      <w:pPr>
        <w:pStyle w:val="a3"/>
        <w:ind w:firstLine="708"/>
        <w:jc w:val="both"/>
      </w:pPr>
    </w:p>
    <w:p w14:paraId="1C522970" w14:textId="77777777" w:rsidR="00407396" w:rsidRPr="00475170" w:rsidRDefault="00407396" w:rsidP="00407396">
      <w:pPr>
        <w:pStyle w:val="a3"/>
        <w:ind w:firstLine="708"/>
        <w:jc w:val="both"/>
      </w:pPr>
    </w:p>
    <w:p w14:paraId="170C7DA4" w14:textId="77777777" w:rsidR="00407396" w:rsidRPr="00475170" w:rsidRDefault="00407396" w:rsidP="00407396">
      <w:pPr>
        <w:pStyle w:val="a3"/>
        <w:ind w:firstLine="708"/>
        <w:jc w:val="both"/>
      </w:pPr>
    </w:p>
    <w:p w14:paraId="553CA8C9" w14:textId="77777777" w:rsidR="00407396" w:rsidRPr="00475170" w:rsidRDefault="00407396" w:rsidP="00407396">
      <w:pPr>
        <w:ind w:right="-87"/>
        <w:jc w:val="both"/>
        <w:rPr>
          <w:sz w:val="28"/>
        </w:rPr>
      </w:pPr>
    </w:p>
    <w:p w14:paraId="1324074E" w14:textId="77777777" w:rsidR="00407396" w:rsidRPr="00475170" w:rsidRDefault="00407396" w:rsidP="00407396">
      <w:pPr>
        <w:ind w:right="-87"/>
        <w:jc w:val="both"/>
        <w:rPr>
          <w:sz w:val="28"/>
        </w:rPr>
      </w:pPr>
    </w:p>
    <w:sectPr w:rsidR="00407396" w:rsidRPr="00475170" w:rsidSect="00783F6B">
      <w:headerReference w:type="default" r:id="rId9"/>
      <w:pgSz w:w="11906" w:h="16838" w:code="9"/>
      <w:pgMar w:top="45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8745E" w14:textId="77777777" w:rsidR="007B5F74" w:rsidRDefault="007B5F74" w:rsidP="00783F6B">
      <w:r>
        <w:separator/>
      </w:r>
    </w:p>
  </w:endnote>
  <w:endnote w:type="continuationSeparator" w:id="0">
    <w:p w14:paraId="7C0887E3" w14:textId="77777777" w:rsidR="007B5F74" w:rsidRDefault="007B5F74" w:rsidP="0078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B7639" w14:textId="77777777" w:rsidR="007B5F74" w:rsidRDefault="007B5F74" w:rsidP="00783F6B">
      <w:r>
        <w:separator/>
      </w:r>
    </w:p>
  </w:footnote>
  <w:footnote w:type="continuationSeparator" w:id="0">
    <w:p w14:paraId="5A23A64A" w14:textId="77777777" w:rsidR="007B5F74" w:rsidRDefault="007B5F74" w:rsidP="00783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432432"/>
      <w:docPartObj>
        <w:docPartGallery w:val="Page Numbers (Top of Page)"/>
        <w:docPartUnique/>
      </w:docPartObj>
    </w:sdtPr>
    <w:sdtContent>
      <w:p w14:paraId="25BE01CA" w14:textId="120940D8" w:rsidR="00783F6B" w:rsidRDefault="00783F6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8252A3" w14:textId="77777777" w:rsidR="00783F6B" w:rsidRDefault="00783F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D016B"/>
    <w:multiLevelType w:val="hybridMultilevel"/>
    <w:tmpl w:val="4456107A"/>
    <w:lvl w:ilvl="0" w:tplc="494AE9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5826A6"/>
    <w:multiLevelType w:val="multilevel"/>
    <w:tmpl w:val="C8AAD38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 w16cid:durableId="1986471133">
    <w:abstractNumId w:val="1"/>
  </w:num>
  <w:num w:numId="2" w16cid:durableId="1870333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396"/>
    <w:rsid w:val="000103CA"/>
    <w:rsid w:val="0007058C"/>
    <w:rsid w:val="00070DDD"/>
    <w:rsid w:val="00101EF7"/>
    <w:rsid w:val="001F794F"/>
    <w:rsid w:val="002E6821"/>
    <w:rsid w:val="0036799C"/>
    <w:rsid w:val="00390701"/>
    <w:rsid w:val="003C27F8"/>
    <w:rsid w:val="003E0C5D"/>
    <w:rsid w:val="003F0E74"/>
    <w:rsid w:val="004012BF"/>
    <w:rsid w:val="00407396"/>
    <w:rsid w:val="00475170"/>
    <w:rsid w:val="00513277"/>
    <w:rsid w:val="005362CD"/>
    <w:rsid w:val="005A3F9C"/>
    <w:rsid w:val="005D7DB8"/>
    <w:rsid w:val="006176F8"/>
    <w:rsid w:val="006530DD"/>
    <w:rsid w:val="006D5C89"/>
    <w:rsid w:val="00700B1F"/>
    <w:rsid w:val="00717296"/>
    <w:rsid w:val="00783F6B"/>
    <w:rsid w:val="00791DD4"/>
    <w:rsid w:val="007A75F6"/>
    <w:rsid w:val="007B5F74"/>
    <w:rsid w:val="0080760B"/>
    <w:rsid w:val="00846A82"/>
    <w:rsid w:val="00854999"/>
    <w:rsid w:val="008A59EC"/>
    <w:rsid w:val="00904DA0"/>
    <w:rsid w:val="00942085"/>
    <w:rsid w:val="00960AA1"/>
    <w:rsid w:val="00990E9F"/>
    <w:rsid w:val="009D764B"/>
    <w:rsid w:val="00A50D0E"/>
    <w:rsid w:val="00A8409C"/>
    <w:rsid w:val="00A85E19"/>
    <w:rsid w:val="00AA7A28"/>
    <w:rsid w:val="00AB0B76"/>
    <w:rsid w:val="00B100BD"/>
    <w:rsid w:val="00B86FA5"/>
    <w:rsid w:val="00BB4846"/>
    <w:rsid w:val="00C833B3"/>
    <w:rsid w:val="00CC10FD"/>
    <w:rsid w:val="00D40175"/>
    <w:rsid w:val="00D47982"/>
    <w:rsid w:val="00D52D2D"/>
    <w:rsid w:val="00DD3658"/>
    <w:rsid w:val="00E53D1E"/>
    <w:rsid w:val="00E62380"/>
    <w:rsid w:val="00F01036"/>
    <w:rsid w:val="00F232F5"/>
    <w:rsid w:val="00F87774"/>
    <w:rsid w:val="00FC6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1155"/>
  <w15:docId w15:val="{69B3AD02-1E99-43E2-AAF1-CA1197F1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8"/>
        <w:szCs w:val="24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396"/>
    <w:pPr>
      <w:ind w:firstLine="0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407396"/>
    <w:pPr>
      <w:keepNext/>
      <w:ind w:right="-874"/>
      <w:outlineLvl w:val="0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396"/>
    <w:rPr>
      <w:lang w:val="ru-RU" w:eastAsia="ru-RU"/>
    </w:rPr>
  </w:style>
  <w:style w:type="paragraph" w:styleId="a3">
    <w:name w:val="Body Text Indent"/>
    <w:basedOn w:val="a"/>
    <w:link w:val="a4"/>
    <w:rsid w:val="00407396"/>
    <w:pPr>
      <w:ind w:firstLine="360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407396"/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739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7396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F794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9D764B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9D764B"/>
    <w:rPr>
      <w:sz w:val="24"/>
      <w:lang w:eastAsia="ru-RU"/>
    </w:rPr>
  </w:style>
  <w:style w:type="table" w:styleId="a8">
    <w:name w:val="Table Grid"/>
    <w:basedOn w:val="a1"/>
    <w:rsid w:val="000103CA"/>
    <w:pPr>
      <w:ind w:firstLine="0"/>
    </w:pPr>
    <w:rPr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"/>
    <w:basedOn w:val="a"/>
    <w:rsid w:val="005D7DB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83F6B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783F6B"/>
    <w:rPr>
      <w:sz w:val="24"/>
      <w:lang w:eastAsia="ru-RU"/>
    </w:rPr>
  </w:style>
  <w:style w:type="paragraph" w:styleId="ac">
    <w:name w:val="footer"/>
    <w:basedOn w:val="a"/>
    <w:link w:val="ad"/>
    <w:uiPriority w:val="99"/>
    <w:unhideWhenUsed/>
    <w:rsid w:val="00783F6B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783F6B"/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E6268-C2DA-46E2-A71C-804223C3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2363</Words>
  <Characters>1348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Admon</dc:creator>
  <cp:lastModifiedBy>I</cp:lastModifiedBy>
  <cp:revision>14</cp:revision>
  <cp:lastPrinted>2024-06-03T09:31:00Z</cp:lastPrinted>
  <dcterms:created xsi:type="dcterms:W3CDTF">2019-06-04T07:17:00Z</dcterms:created>
  <dcterms:modified xsi:type="dcterms:W3CDTF">2024-06-28T07:11:00Z</dcterms:modified>
</cp:coreProperties>
</file>